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CAE" w:rsidRDefault="007A5CAE" w:rsidP="007A5CAE">
      <w:pPr>
        <w:shd w:val="clear" w:color="auto" w:fill="FFFFFF"/>
        <w:autoSpaceDE w:val="0"/>
        <w:autoSpaceDN w:val="0"/>
        <w:adjustRightInd w:val="0"/>
        <w:ind w:firstLine="709"/>
        <w:jc w:val="both"/>
        <w:rPr>
          <w:color w:val="000000"/>
          <w:sz w:val="18"/>
          <w:szCs w:val="18"/>
        </w:rPr>
      </w:pPr>
    </w:p>
    <w:p w:rsidR="007A5CAE" w:rsidRDefault="007A5CAE" w:rsidP="007A5CAE">
      <w:pPr>
        <w:shd w:val="clear" w:color="auto" w:fill="FFFFFF"/>
        <w:autoSpaceDE w:val="0"/>
        <w:autoSpaceDN w:val="0"/>
        <w:adjustRightInd w:val="0"/>
        <w:ind w:firstLine="709"/>
        <w:jc w:val="center"/>
        <w:rPr>
          <w:color w:val="000000"/>
          <w:sz w:val="18"/>
          <w:szCs w:val="18"/>
        </w:rPr>
      </w:pPr>
    </w:p>
    <w:p w:rsidR="007A5CAE" w:rsidRPr="00956070" w:rsidRDefault="002136CA" w:rsidP="007A5CAE">
      <w:pPr>
        <w:shd w:val="clear" w:color="auto" w:fill="FFFFFF"/>
        <w:autoSpaceDE w:val="0"/>
        <w:autoSpaceDN w:val="0"/>
        <w:adjustRightInd w:val="0"/>
        <w:ind w:firstLine="709"/>
        <w:jc w:val="center"/>
        <w:rPr>
          <w:color w:val="000000"/>
          <w:sz w:val="32"/>
          <w:szCs w:val="32"/>
        </w:rPr>
      </w:pPr>
      <w:r w:rsidRPr="00956070">
        <w:rPr>
          <w:color w:val="000000"/>
          <w:sz w:val="32"/>
          <w:szCs w:val="32"/>
        </w:rPr>
        <w:t>МИНИСТЕРСТВО</w:t>
      </w:r>
      <w:r w:rsidR="009F4F4D" w:rsidRPr="00956070">
        <w:rPr>
          <w:color w:val="000000"/>
          <w:sz w:val="32"/>
          <w:szCs w:val="32"/>
        </w:rPr>
        <w:t xml:space="preserve"> </w:t>
      </w:r>
      <w:r w:rsidRPr="00956070">
        <w:rPr>
          <w:color w:val="000000"/>
          <w:sz w:val="32"/>
          <w:szCs w:val="32"/>
        </w:rPr>
        <w:t>ВЫСШЕГО</w:t>
      </w:r>
      <w:r w:rsidR="009F4F4D" w:rsidRPr="00956070">
        <w:rPr>
          <w:color w:val="000000"/>
          <w:sz w:val="32"/>
          <w:szCs w:val="32"/>
        </w:rPr>
        <w:t xml:space="preserve"> </w:t>
      </w:r>
      <w:r w:rsidRPr="00956070">
        <w:rPr>
          <w:color w:val="000000"/>
          <w:sz w:val="32"/>
          <w:szCs w:val="32"/>
        </w:rPr>
        <w:t>И</w:t>
      </w:r>
      <w:r w:rsidR="009F4F4D" w:rsidRPr="00956070">
        <w:rPr>
          <w:color w:val="000000"/>
          <w:sz w:val="32"/>
          <w:szCs w:val="32"/>
        </w:rPr>
        <w:t xml:space="preserve"> </w:t>
      </w:r>
      <w:r w:rsidRPr="00956070">
        <w:rPr>
          <w:color w:val="000000"/>
          <w:sz w:val="32"/>
          <w:szCs w:val="32"/>
        </w:rPr>
        <w:t>СРЕДНЕГО</w:t>
      </w:r>
    </w:p>
    <w:p w:rsidR="002136CA" w:rsidRPr="00956070" w:rsidRDefault="002136CA" w:rsidP="007A5CAE">
      <w:pPr>
        <w:pBdr>
          <w:bottom w:val="single" w:sz="12" w:space="1" w:color="auto"/>
        </w:pBdr>
        <w:shd w:val="clear" w:color="auto" w:fill="FFFFFF"/>
        <w:autoSpaceDE w:val="0"/>
        <w:autoSpaceDN w:val="0"/>
        <w:adjustRightInd w:val="0"/>
        <w:ind w:firstLine="709"/>
        <w:jc w:val="center"/>
        <w:rPr>
          <w:color w:val="000000"/>
          <w:sz w:val="32"/>
          <w:szCs w:val="32"/>
        </w:rPr>
      </w:pPr>
      <w:r w:rsidRPr="00956070">
        <w:rPr>
          <w:color w:val="000000"/>
          <w:sz w:val="32"/>
          <w:szCs w:val="32"/>
        </w:rPr>
        <w:t xml:space="preserve"> СПЕЦИАЛЬНОГО</w:t>
      </w:r>
      <w:r w:rsidR="009F4F4D" w:rsidRPr="00956070">
        <w:rPr>
          <w:color w:val="000000"/>
          <w:sz w:val="32"/>
          <w:szCs w:val="32"/>
        </w:rPr>
        <w:t xml:space="preserve"> </w:t>
      </w:r>
      <w:r w:rsidRPr="00956070">
        <w:rPr>
          <w:color w:val="000000"/>
          <w:sz w:val="32"/>
          <w:szCs w:val="32"/>
        </w:rPr>
        <w:t>ОБРАЗОВАНИЯ</w:t>
      </w:r>
      <w:r w:rsidR="009F4F4D" w:rsidRPr="00956070">
        <w:rPr>
          <w:color w:val="000000"/>
          <w:sz w:val="32"/>
          <w:szCs w:val="32"/>
        </w:rPr>
        <w:t xml:space="preserve"> </w:t>
      </w:r>
      <w:r w:rsidRPr="00956070">
        <w:rPr>
          <w:color w:val="000000"/>
          <w:sz w:val="32"/>
          <w:szCs w:val="32"/>
        </w:rPr>
        <w:t>СССР</w:t>
      </w:r>
    </w:p>
    <w:p w:rsidR="007A5CAE" w:rsidRDefault="007A5CAE" w:rsidP="007A5CAE">
      <w:pPr>
        <w:shd w:val="clear" w:color="auto" w:fill="FFFFFF"/>
        <w:autoSpaceDE w:val="0"/>
        <w:autoSpaceDN w:val="0"/>
        <w:adjustRightInd w:val="0"/>
        <w:ind w:firstLine="709"/>
        <w:jc w:val="center"/>
      </w:pPr>
    </w:p>
    <w:p w:rsidR="007A5CAE" w:rsidRDefault="007A5CAE" w:rsidP="007A5CAE">
      <w:pPr>
        <w:shd w:val="clear" w:color="auto" w:fill="FFFFFF"/>
        <w:autoSpaceDE w:val="0"/>
        <w:autoSpaceDN w:val="0"/>
        <w:adjustRightInd w:val="0"/>
        <w:ind w:firstLine="709"/>
        <w:jc w:val="center"/>
        <w:rPr>
          <w:color w:val="000000"/>
          <w:sz w:val="18"/>
          <w:szCs w:val="18"/>
        </w:rPr>
      </w:pPr>
    </w:p>
    <w:p w:rsidR="002136CA" w:rsidRPr="00956070" w:rsidRDefault="002136CA" w:rsidP="007A5CAE">
      <w:pPr>
        <w:shd w:val="clear" w:color="auto" w:fill="FFFFFF"/>
        <w:autoSpaceDE w:val="0"/>
        <w:autoSpaceDN w:val="0"/>
        <w:adjustRightInd w:val="0"/>
        <w:ind w:firstLine="709"/>
        <w:jc w:val="center"/>
        <w:rPr>
          <w:color w:val="000000"/>
          <w:sz w:val="28"/>
          <w:szCs w:val="28"/>
        </w:rPr>
      </w:pPr>
      <w:r w:rsidRPr="00956070">
        <w:rPr>
          <w:color w:val="000000"/>
          <w:sz w:val="28"/>
          <w:szCs w:val="28"/>
        </w:rPr>
        <w:t>Учебно-методическое управление по высшему образованию</w:t>
      </w:r>
    </w:p>
    <w:p w:rsidR="002136CA" w:rsidRDefault="002136CA" w:rsidP="007A5CAE">
      <w:pPr>
        <w:shd w:val="clear" w:color="auto" w:fill="FFFFFF"/>
        <w:autoSpaceDE w:val="0"/>
        <w:autoSpaceDN w:val="0"/>
        <w:adjustRightInd w:val="0"/>
        <w:ind w:firstLine="709"/>
        <w:jc w:val="center"/>
        <w:rPr>
          <w:color w:val="000000"/>
          <w:sz w:val="18"/>
          <w:szCs w:val="18"/>
        </w:rPr>
      </w:pPr>
    </w:p>
    <w:p w:rsidR="002136CA" w:rsidRDefault="002136CA" w:rsidP="007A5CAE">
      <w:pPr>
        <w:shd w:val="clear" w:color="auto" w:fill="FFFFFF"/>
        <w:autoSpaceDE w:val="0"/>
        <w:autoSpaceDN w:val="0"/>
        <w:adjustRightInd w:val="0"/>
        <w:ind w:firstLine="709"/>
        <w:jc w:val="center"/>
        <w:rPr>
          <w:color w:val="000000"/>
          <w:sz w:val="18"/>
          <w:szCs w:val="18"/>
        </w:rPr>
      </w:pPr>
    </w:p>
    <w:p w:rsidR="002136CA" w:rsidRDefault="002136CA" w:rsidP="007A5CAE">
      <w:pPr>
        <w:shd w:val="clear" w:color="auto" w:fill="FFFFFF"/>
        <w:autoSpaceDE w:val="0"/>
        <w:autoSpaceDN w:val="0"/>
        <w:adjustRightInd w:val="0"/>
        <w:ind w:firstLine="709"/>
        <w:jc w:val="center"/>
        <w:rPr>
          <w:color w:val="000000"/>
          <w:sz w:val="18"/>
          <w:szCs w:val="18"/>
        </w:rPr>
      </w:pPr>
    </w:p>
    <w:p w:rsidR="002136CA" w:rsidRDefault="002136CA" w:rsidP="007A5CAE">
      <w:pPr>
        <w:shd w:val="clear" w:color="auto" w:fill="FFFFFF"/>
        <w:autoSpaceDE w:val="0"/>
        <w:autoSpaceDN w:val="0"/>
        <w:adjustRightInd w:val="0"/>
        <w:ind w:firstLine="709"/>
        <w:jc w:val="center"/>
        <w:rPr>
          <w:color w:val="000000"/>
          <w:sz w:val="18"/>
          <w:szCs w:val="18"/>
        </w:rPr>
      </w:pPr>
    </w:p>
    <w:p w:rsidR="007A5CAE" w:rsidRDefault="007A5CAE" w:rsidP="007A5CAE">
      <w:pPr>
        <w:shd w:val="clear" w:color="auto" w:fill="FFFFFF"/>
        <w:autoSpaceDE w:val="0"/>
        <w:autoSpaceDN w:val="0"/>
        <w:adjustRightInd w:val="0"/>
        <w:ind w:firstLine="709"/>
        <w:jc w:val="center"/>
        <w:rPr>
          <w:color w:val="000000"/>
          <w:sz w:val="18"/>
          <w:szCs w:val="18"/>
        </w:rPr>
      </w:pPr>
    </w:p>
    <w:p w:rsidR="007A5CAE" w:rsidRDefault="007A5CAE" w:rsidP="007A5CAE">
      <w:pPr>
        <w:shd w:val="clear" w:color="auto" w:fill="FFFFFF"/>
        <w:autoSpaceDE w:val="0"/>
        <w:autoSpaceDN w:val="0"/>
        <w:adjustRightInd w:val="0"/>
        <w:ind w:firstLine="709"/>
        <w:jc w:val="center"/>
        <w:rPr>
          <w:color w:val="000000"/>
          <w:sz w:val="18"/>
          <w:szCs w:val="18"/>
        </w:rPr>
      </w:pPr>
    </w:p>
    <w:p w:rsidR="007A5CAE" w:rsidRDefault="007A5CAE" w:rsidP="007A5CAE">
      <w:pPr>
        <w:shd w:val="clear" w:color="auto" w:fill="FFFFFF"/>
        <w:autoSpaceDE w:val="0"/>
        <w:autoSpaceDN w:val="0"/>
        <w:adjustRightInd w:val="0"/>
        <w:ind w:firstLine="709"/>
        <w:jc w:val="center"/>
        <w:rPr>
          <w:color w:val="000000"/>
          <w:sz w:val="18"/>
          <w:szCs w:val="18"/>
        </w:rPr>
      </w:pPr>
    </w:p>
    <w:p w:rsidR="002136CA" w:rsidRDefault="002136CA" w:rsidP="007A5CAE">
      <w:pPr>
        <w:shd w:val="clear" w:color="auto" w:fill="FFFFFF"/>
        <w:autoSpaceDE w:val="0"/>
        <w:autoSpaceDN w:val="0"/>
        <w:adjustRightInd w:val="0"/>
        <w:ind w:firstLine="709"/>
        <w:jc w:val="center"/>
      </w:pPr>
    </w:p>
    <w:p w:rsidR="002136CA" w:rsidRPr="00956070" w:rsidRDefault="002136CA" w:rsidP="007A5CAE">
      <w:pPr>
        <w:shd w:val="clear" w:color="auto" w:fill="FFFFFF"/>
        <w:autoSpaceDE w:val="0"/>
        <w:autoSpaceDN w:val="0"/>
        <w:adjustRightInd w:val="0"/>
        <w:ind w:firstLine="709"/>
        <w:jc w:val="center"/>
        <w:rPr>
          <w:sz w:val="48"/>
          <w:szCs w:val="48"/>
        </w:rPr>
      </w:pPr>
      <w:r w:rsidRPr="00956070">
        <w:rPr>
          <w:b/>
          <w:bCs/>
          <w:color w:val="000000"/>
          <w:sz w:val="48"/>
          <w:szCs w:val="48"/>
        </w:rPr>
        <w:t>ЭЛЕКТРОТЕХНИКА</w:t>
      </w:r>
    </w:p>
    <w:p w:rsidR="002136CA" w:rsidRPr="00956070" w:rsidRDefault="002136CA" w:rsidP="007A5CAE">
      <w:pPr>
        <w:shd w:val="clear" w:color="auto" w:fill="FFFFFF"/>
        <w:autoSpaceDE w:val="0"/>
        <w:autoSpaceDN w:val="0"/>
        <w:adjustRightInd w:val="0"/>
        <w:ind w:firstLine="709"/>
        <w:jc w:val="center"/>
        <w:rPr>
          <w:sz w:val="48"/>
          <w:szCs w:val="48"/>
        </w:rPr>
      </w:pPr>
      <w:r w:rsidRPr="00956070">
        <w:rPr>
          <w:b/>
          <w:bCs/>
          <w:color w:val="000000"/>
          <w:sz w:val="48"/>
          <w:szCs w:val="48"/>
        </w:rPr>
        <w:t>И ОСНОВЫ</w:t>
      </w:r>
    </w:p>
    <w:p w:rsidR="002136CA" w:rsidRPr="00956070" w:rsidRDefault="002136CA" w:rsidP="007A5CAE">
      <w:pPr>
        <w:shd w:val="clear" w:color="auto" w:fill="FFFFFF"/>
        <w:autoSpaceDE w:val="0"/>
        <w:autoSpaceDN w:val="0"/>
        <w:adjustRightInd w:val="0"/>
        <w:ind w:firstLine="709"/>
        <w:jc w:val="center"/>
        <w:rPr>
          <w:b/>
          <w:bCs/>
          <w:color w:val="000000"/>
          <w:sz w:val="48"/>
          <w:szCs w:val="48"/>
        </w:rPr>
      </w:pPr>
      <w:r w:rsidRPr="00956070">
        <w:rPr>
          <w:b/>
          <w:bCs/>
          <w:color w:val="000000"/>
          <w:sz w:val="48"/>
          <w:szCs w:val="48"/>
        </w:rPr>
        <w:t>ЭЛЕКТРОНИКИ</w:t>
      </w:r>
    </w:p>
    <w:p w:rsidR="002136CA" w:rsidRDefault="002136CA" w:rsidP="007A5CAE">
      <w:pPr>
        <w:shd w:val="clear" w:color="auto" w:fill="FFFFFF"/>
        <w:autoSpaceDE w:val="0"/>
        <w:autoSpaceDN w:val="0"/>
        <w:adjustRightInd w:val="0"/>
        <w:ind w:firstLine="709"/>
        <w:jc w:val="center"/>
        <w:rPr>
          <w:b/>
          <w:bCs/>
          <w:color w:val="000000"/>
          <w:sz w:val="40"/>
          <w:szCs w:val="40"/>
        </w:rPr>
      </w:pPr>
    </w:p>
    <w:p w:rsidR="002136CA" w:rsidRDefault="002136CA" w:rsidP="007A5CAE">
      <w:pPr>
        <w:shd w:val="clear" w:color="auto" w:fill="FFFFFF"/>
        <w:autoSpaceDE w:val="0"/>
        <w:autoSpaceDN w:val="0"/>
        <w:adjustRightInd w:val="0"/>
        <w:ind w:firstLine="709"/>
        <w:jc w:val="center"/>
      </w:pPr>
    </w:p>
    <w:p w:rsidR="002136CA" w:rsidRPr="00956070" w:rsidRDefault="002136CA" w:rsidP="007A5CAE">
      <w:pPr>
        <w:shd w:val="clear" w:color="auto" w:fill="FFFFFF"/>
        <w:autoSpaceDE w:val="0"/>
        <w:autoSpaceDN w:val="0"/>
        <w:adjustRightInd w:val="0"/>
        <w:ind w:firstLine="709"/>
        <w:jc w:val="center"/>
        <w:rPr>
          <w:sz w:val="28"/>
          <w:szCs w:val="28"/>
        </w:rPr>
      </w:pPr>
      <w:r w:rsidRPr="00956070">
        <w:rPr>
          <w:color w:val="000000"/>
          <w:sz w:val="28"/>
          <w:szCs w:val="28"/>
        </w:rPr>
        <w:t>Методические указания и контрольные задания</w:t>
      </w:r>
    </w:p>
    <w:p w:rsidR="007A5CAE" w:rsidRDefault="007A5CAE" w:rsidP="007A5CAE">
      <w:pPr>
        <w:shd w:val="clear" w:color="auto" w:fill="FFFFFF"/>
        <w:autoSpaceDE w:val="0"/>
        <w:autoSpaceDN w:val="0"/>
        <w:adjustRightInd w:val="0"/>
        <w:ind w:firstLine="709"/>
        <w:jc w:val="center"/>
        <w:rPr>
          <w:color w:val="000000"/>
          <w:sz w:val="18"/>
          <w:szCs w:val="18"/>
        </w:rPr>
      </w:pPr>
    </w:p>
    <w:p w:rsidR="007A5CAE" w:rsidRDefault="007A5CAE" w:rsidP="007A5CAE">
      <w:pPr>
        <w:shd w:val="clear" w:color="auto" w:fill="FFFFFF"/>
        <w:autoSpaceDE w:val="0"/>
        <w:autoSpaceDN w:val="0"/>
        <w:adjustRightInd w:val="0"/>
        <w:ind w:firstLine="709"/>
        <w:jc w:val="center"/>
        <w:rPr>
          <w:color w:val="000000"/>
          <w:sz w:val="18"/>
          <w:szCs w:val="18"/>
        </w:rPr>
      </w:pPr>
    </w:p>
    <w:p w:rsidR="007A5CAE" w:rsidRDefault="007A5CAE" w:rsidP="007A5CAE">
      <w:pPr>
        <w:shd w:val="clear" w:color="auto" w:fill="FFFFFF"/>
        <w:autoSpaceDE w:val="0"/>
        <w:autoSpaceDN w:val="0"/>
        <w:adjustRightInd w:val="0"/>
        <w:ind w:firstLine="709"/>
        <w:jc w:val="center"/>
        <w:rPr>
          <w:color w:val="000000"/>
          <w:sz w:val="18"/>
          <w:szCs w:val="18"/>
        </w:rPr>
      </w:pPr>
    </w:p>
    <w:p w:rsidR="002136CA" w:rsidRPr="00956070" w:rsidRDefault="002136CA" w:rsidP="007A5CAE">
      <w:pPr>
        <w:shd w:val="clear" w:color="auto" w:fill="FFFFFF"/>
        <w:autoSpaceDE w:val="0"/>
        <w:autoSpaceDN w:val="0"/>
        <w:adjustRightInd w:val="0"/>
        <w:ind w:firstLine="709"/>
        <w:jc w:val="center"/>
      </w:pPr>
      <w:r w:rsidRPr="00956070">
        <w:rPr>
          <w:color w:val="000000"/>
        </w:rPr>
        <w:t>для студентов-заочников</w:t>
      </w:r>
    </w:p>
    <w:p w:rsidR="002136CA" w:rsidRPr="00956070" w:rsidRDefault="002136CA" w:rsidP="007A5CAE">
      <w:pPr>
        <w:shd w:val="clear" w:color="auto" w:fill="FFFFFF"/>
        <w:autoSpaceDE w:val="0"/>
        <w:autoSpaceDN w:val="0"/>
        <w:adjustRightInd w:val="0"/>
        <w:ind w:firstLine="709"/>
        <w:jc w:val="center"/>
      </w:pPr>
      <w:r w:rsidRPr="00956070">
        <w:rPr>
          <w:color w:val="000000"/>
        </w:rPr>
        <w:t>инженерно-технических специальностей</w:t>
      </w:r>
    </w:p>
    <w:p w:rsidR="002136CA" w:rsidRPr="00956070" w:rsidRDefault="002136CA" w:rsidP="007A5CAE">
      <w:pPr>
        <w:ind w:firstLine="709"/>
        <w:jc w:val="center"/>
        <w:rPr>
          <w:color w:val="000000"/>
        </w:rPr>
      </w:pPr>
      <w:r w:rsidRPr="00956070">
        <w:rPr>
          <w:color w:val="000000"/>
        </w:rPr>
        <w:t>высших учебных заведений</w:t>
      </w:r>
    </w:p>
    <w:p w:rsidR="002136CA" w:rsidRDefault="002136CA" w:rsidP="007A5CAE">
      <w:pPr>
        <w:ind w:firstLine="709"/>
        <w:jc w:val="both"/>
        <w:rPr>
          <w:color w:val="000000"/>
          <w:sz w:val="18"/>
          <w:szCs w:val="18"/>
        </w:rPr>
      </w:pPr>
    </w:p>
    <w:p w:rsidR="002136CA" w:rsidRDefault="002136CA" w:rsidP="007A5CAE">
      <w:pPr>
        <w:ind w:firstLine="709"/>
        <w:jc w:val="both"/>
        <w:rPr>
          <w:color w:val="000000"/>
          <w:sz w:val="18"/>
          <w:szCs w:val="18"/>
        </w:rPr>
      </w:pPr>
    </w:p>
    <w:p w:rsidR="002136CA" w:rsidRDefault="002136CA" w:rsidP="007A5CAE">
      <w:pPr>
        <w:ind w:firstLine="709"/>
        <w:jc w:val="both"/>
        <w:rPr>
          <w:color w:val="000000"/>
          <w:sz w:val="18"/>
          <w:szCs w:val="18"/>
        </w:rPr>
      </w:pPr>
    </w:p>
    <w:p w:rsidR="002136CA" w:rsidRDefault="002136CA" w:rsidP="007A5CAE">
      <w:pPr>
        <w:ind w:firstLine="709"/>
        <w:jc w:val="both"/>
        <w:rPr>
          <w:color w:val="000000"/>
          <w:sz w:val="18"/>
          <w:szCs w:val="18"/>
        </w:rPr>
      </w:pPr>
    </w:p>
    <w:p w:rsidR="002136CA" w:rsidRDefault="002136CA" w:rsidP="007A5CAE">
      <w:pPr>
        <w:ind w:firstLine="709"/>
        <w:jc w:val="both"/>
        <w:rPr>
          <w:color w:val="000000"/>
          <w:sz w:val="18"/>
          <w:szCs w:val="18"/>
        </w:rPr>
      </w:pPr>
    </w:p>
    <w:p w:rsidR="002136CA" w:rsidRDefault="002136CA" w:rsidP="007A5CAE">
      <w:pPr>
        <w:ind w:firstLine="709"/>
        <w:jc w:val="both"/>
        <w:rPr>
          <w:color w:val="000000"/>
          <w:sz w:val="18"/>
          <w:szCs w:val="18"/>
        </w:rPr>
      </w:pPr>
    </w:p>
    <w:p w:rsidR="002136CA" w:rsidRDefault="002136CA" w:rsidP="007A5CAE">
      <w:pPr>
        <w:ind w:firstLine="709"/>
        <w:jc w:val="both"/>
        <w:rPr>
          <w:color w:val="000000"/>
          <w:sz w:val="18"/>
          <w:szCs w:val="18"/>
        </w:rPr>
      </w:pPr>
    </w:p>
    <w:p w:rsidR="002136CA" w:rsidRDefault="002136CA" w:rsidP="007A5CAE">
      <w:pPr>
        <w:ind w:firstLine="709"/>
        <w:jc w:val="both"/>
        <w:rPr>
          <w:color w:val="000000"/>
          <w:sz w:val="18"/>
          <w:szCs w:val="18"/>
        </w:rPr>
      </w:pPr>
    </w:p>
    <w:p w:rsidR="002136CA" w:rsidRDefault="002136CA" w:rsidP="007A5CAE">
      <w:pPr>
        <w:ind w:firstLine="709"/>
        <w:jc w:val="both"/>
        <w:rPr>
          <w:color w:val="000000"/>
          <w:sz w:val="18"/>
          <w:szCs w:val="18"/>
        </w:rPr>
      </w:pPr>
    </w:p>
    <w:p w:rsidR="007A5CAE" w:rsidRPr="00956070" w:rsidRDefault="007A5CAE" w:rsidP="007A5CAE">
      <w:pPr>
        <w:ind w:firstLine="709"/>
        <w:jc w:val="center"/>
        <w:rPr>
          <w:color w:val="000000"/>
          <w:sz w:val="32"/>
          <w:szCs w:val="32"/>
        </w:rPr>
      </w:pPr>
      <w:r w:rsidRPr="00956070">
        <w:rPr>
          <w:color w:val="000000"/>
          <w:sz w:val="32"/>
          <w:szCs w:val="32"/>
        </w:rPr>
        <w:t>Высшая школа 1985</w:t>
      </w:r>
    </w:p>
    <w:p w:rsidR="007A5CAE" w:rsidRPr="0038142E" w:rsidRDefault="002136CA" w:rsidP="007A5CAE">
      <w:pPr>
        <w:shd w:val="clear" w:color="auto" w:fill="FFFFFF"/>
        <w:autoSpaceDE w:val="0"/>
        <w:autoSpaceDN w:val="0"/>
        <w:adjustRightInd w:val="0"/>
        <w:ind w:firstLine="709"/>
        <w:jc w:val="center"/>
        <w:rPr>
          <w:color w:val="000000"/>
          <w:sz w:val="32"/>
          <w:szCs w:val="32"/>
        </w:rPr>
      </w:pPr>
      <w:r w:rsidRPr="0038142E">
        <w:rPr>
          <w:color w:val="000000"/>
          <w:sz w:val="32"/>
          <w:szCs w:val="32"/>
        </w:rPr>
        <w:lastRenderedPageBreak/>
        <w:t xml:space="preserve">МИНИСТЕРСТВО ВЫСШЕГО И СРЕДНЕГО </w:t>
      </w:r>
    </w:p>
    <w:p w:rsidR="002136CA" w:rsidRPr="0038142E" w:rsidRDefault="002136CA" w:rsidP="007A5CAE">
      <w:pPr>
        <w:shd w:val="clear" w:color="auto" w:fill="FFFFFF"/>
        <w:autoSpaceDE w:val="0"/>
        <w:autoSpaceDN w:val="0"/>
        <w:adjustRightInd w:val="0"/>
        <w:ind w:firstLine="709"/>
        <w:jc w:val="center"/>
        <w:rPr>
          <w:sz w:val="32"/>
          <w:szCs w:val="32"/>
        </w:rPr>
      </w:pPr>
      <w:r w:rsidRPr="0038142E">
        <w:rPr>
          <w:color w:val="000000"/>
          <w:sz w:val="32"/>
          <w:szCs w:val="32"/>
        </w:rPr>
        <w:t>СПЕЦИАЛЬНОГО ОБРАЗОВАНИЯ СССР</w:t>
      </w:r>
    </w:p>
    <w:p w:rsidR="002136CA" w:rsidRPr="0038142E" w:rsidRDefault="002136CA" w:rsidP="007A5CAE">
      <w:pPr>
        <w:shd w:val="clear" w:color="auto" w:fill="FFFFFF"/>
        <w:autoSpaceDE w:val="0"/>
        <w:autoSpaceDN w:val="0"/>
        <w:adjustRightInd w:val="0"/>
        <w:ind w:firstLine="709"/>
        <w:jc w:val="center"/>
        <w:rPr>
          <w:i/>
          <w:iCs/>
          <w:color w:val="000000"/>
          <w:sz w:val="32"/>
          <w:szCs w:val="32"/>
        </w:rPr>
      </w:pPr>
    </w:p>
    <w:p w:rsidR="002136CA" w:rsidRDefault="002136CA" w:rsidP="007A5CAE">
      <w:pPr>
        <w:shd w:val="clear" w:color="auto" w:fill="FFFFFF"/>
        <w:autoSpaceDE w:val="0"/>
        <w:autoSpaceDN w:val="0"/>
        <w:adjustRightInd w:val="0"/>
        <w:ind w:firstLine="709"/>
        <w:rPr>
          <w:i/>
          <w:iCs/>
          <w:color w:val="000000"/>
          <w:sz w:val="18"/>
          <w:szCs w:val="18"/>
        </w:rPr>
      </w:pPr>
    </w:p>
    <w:p w:rsidR="002136CA" w:rsidRPr="0038142E" w:rsidRDefault="002136CA" w:rsidP="0038142E">
      <w:pPr>
        <w:shd w:val="clear" w:color="auto" w:fill="FFFFFF"/>
        <w:autoSpaceDE w:val="0"/>
        <w:autoSpaceDN w:val="0"/>
        <w:adjustRightInd w:val="0"/>
        <w:ind w:left="3540" w:firstLine="4"/>
      </w:pPr>
      <w:r w:rsidRPr="0038142E">
        <w:rPr>
          <w:i/>
          <w:iCs/>
          <w:color w:val="000000"/>
        </w:rPr>
        <w:t>Утверждена</w:t>
      </w:r>
    </w:p>
    <w:p w:rsidR="002136CA" w:rsidRPr="0038142E" w:rsidRDefault="002136CA" w:rsidP="0038142E">
      <w:pPr>
        <w:shd w:val="clear" w:color="auto" w:fill="FFFFFF"/>
        <w:autoSpaceDE w:val="0"/>
        <w:autoSpaceDN w:val="0"/>
        <w:adjustRightInd w:val="0"/>
        <w:ind w:left="3540" w:firstLine="4"/>
      </w:pPr>
      <w:r w:rsidRPr="0038142E">
        <w:rPr>
          <w:i/>
          <w:iCs/>
          <w:color w:val="000000"/>
        </w:rPr>
        <w:t>Учебно-методическим управлением</w:t>
      </w:r>
    </w:p>
    <w:p w:rsidR="002136CA" w:rsidRPr="0038142E" w:rsidRDefault="002136CA" w:rsidP="0038142E">
      <w:pPr>
        <w:shd w:val="clear" w:color="auto" w:fill="FFFFFF"/>
        <w:autoSpaceDE w:val="0"/>
        <w:autoSpaceDN w:val="0"/>
        <w:adjustRightInd w:val="0"/>
        <w:ind w:left="3540" w:firstLine="4"/>
      </w:pPr>
      <w:r w:rsidRPr="0038142E">
        <w:rPr>
          <w:i/>
          <w:iCs/>
          <w:color w:val="000000"/>
        </w:rPr>
        <w:t>по высшему образованию</w:t>
      </w:r>
    </w:p>
    <w:p w:rsidR="002136CA" w:rsidRPr="0038142E" w:rsidRDefault="002136CA" w:rsidP="0038142E">
      <w:pPr>
        <w:shd w:val="clear" w:color="auto" w:fill="FFFFFF"/>
        <w:autoSpaceDE w:val="0"/>
        <w:autoSpaceDN w:val="0"/>
        <w:adjustRightInd w:val="0"/>
        <w:ind w:left="3540" w:firstLine="4"/>
        <w:rPr>
          <w:i/>
          <w:iCs/>
          <w:color w:val="000000"/>
        </w:rPr>
      </w:pPr>
      <w:r w:rsidRPr="0038142E">
        <w:rPr>
          <w:i/>
          <w:iCs/>
          <w:color w:val="000000"/>
        </w:rPr>
        <w:t>17 июня 1980 г.</w:t>
      </w:r>
    </w:p>
    <w:p w:rsidR="002136CA" w:rsidRDefault="002136CA" w:rsidP="007A5CAE">
      <w:pPr>
        <w:shd w:val="clear" w:color="auto" w:fill="FFFFFF"/>
        <w:autoSpaceDE w:val="0"/>
        <w:autoSpaceDN w:val="0"/>
        <w:adjustRightInd w:val="0"/>
        <w:ind w:firstLine="709"/>
        <w:jc w:val="center"/>
      </w:pPr>
    </w:p>
    <w:p w:rsidR="002136CA" w:rsidRPr="00A472B2" w:rsidRDefault="00A472B2" w:rsidP="007A5CAE">
      <w:pPr>
        <w:shd w:val="clear" w:color="auto" w:fill="FFFFFF"/>
        <w:autoSpaceDE w:val="0"/>
        <w:autoSpaceDN w:val="0"/>
        <w:adjustRightInd w:val="0"/>
        <w:ind w:firstLine="709"/>
        <w:jc w:val="center"/>
        <w:rPr>
          <w:rStyle w:val="a8"/>
        </w:rPr>
      </w:pPr>
      <w:r>
        <w:rPr>
          <w:color w:val="000000"/>
          <w:sz w:val="44"/>
          <w:szCs w:val="44"/>
        </w:rPr>
        <w:fldChar w:fldCharType="begin"/>
      </w:r>
      <w:r w:rsidR="00934B54">
        <w:rPr>
          <w:color w:val="000000"/>
          <w:sz w:val="44"/>
          <w:szCs w:val="44"/>
        </w:rPr>
        <w:instrText>HYPERLINK "http://rgr-toe.ru/"</w:instrText>
      </w:r>
      <w:r w:rsidR="00934B54">
        <w:rPr>
          <w:color w:val="000000"/>
          <w:sz w:val="44"/>
          <w:szCs w:val="44"/>
        </w:rPr>
      </w:r>
      <w:r>
        <w:rPr>
          <w:color w:val="000000"/>
          <w:sz w:val="44"/>
          <w:szCs w:val="44"/>
        </w:rPr>
        <w:fldChar w:fldCharType="separate"/>
      </w:r>
      <w:r w:rsidR="002136CA" w:rsidRPr="00A472B2">
        <w:rPr>
          <w:rStyle w:val="a8"/>
          <w:sz w:val="44"/>
          <w:szCs w:val="44"/>
        </w:rPr>
        <w:t>ЭЛЕКТРОТЕХНИКА</w:t>
      </w:r>
    </w:p>
    <w:p w:rsidR="007A5CAE" w:rsidRPr="00A472B2" w:rsidRDefault="002136CA" w:rsidP="007A5CAE">
      <w:pPr>
        <w:shd w:val="clear" w:color="auto" w:fill="FFFFFF"/>
        <w:autoSpaceDE w:val="0"/>
        <w:autoSpaceDN w:val="0"/>
        <w:adjustRightInd w:val="0"/>
        <w:ind w:firstLine="709"/>
        <w:jc w:val="center"/>
        <w:rPr>
          <w:rStyle w:val="a8"/>
          <w:sz w:val="44"/>
          <w:szCs w:val="44"/>
        </w:rPr>
      </w:pPr>
      <w:r w:rsidRPr="00A472B2">
        <w:rPr>
          <w:rStyle w:val="a8"/>
          <w:sz w:val="44"/>
          <w:szCs w:val="44"/>
        </w:rPr>
        <w:t xml:space="preserve">И ОСНОВЫ </w:t>
      </w:r>
    </w:p>
    <w:p w:rsidR="002136CA" w:rsidRPr="00A472B2" w:rsidRDefault="002136CA" w:rsidP="007A5CAE">
      <w:pPr>
        <w:shd w:val="clear" w:color="auto" w:fill="FFFFFF"/>
        <w:autoSpaceDE w:val="0"/>
        <w:autoSpaceDN w:val="0"/>
        <w:adjustRightInd w:val="0"/>
        <w:ind w:firstLine="709"/>
        <w:jc w:val="center"/>
        <w:rPr>
          <w:rStyle w:val="a8"/>
          <w:sz w:val="44"/>
          <w:szCs w:val="44"/>
        </w:rPr>
      </w:pPr>
      <w:r w:rsidRPr="00A472B2">
        <w:rPr>
          <w:rStyle w:val="a8"/>
          <w:sz w:val="44"/>
          <w:szCs w:val="44"/>
        </w:rPr>
        <w:t>ЭЛЕКТРОНИКИ</w:t>
      </w:r>
    </w:p>
    <w:p w:rsidR="002136CA" w:rsidRPr="00A472B2" w:rsidRDefault="002136CA" w:rsidP="007A5CAE">
      <w:pPr>
        <w:shd w:val="clear" w:color="auto" w:fill="FFFFFF"/>
        <w:autoSpaceDE w:val="0"/>
        <w:autoSpaceDN w:val="0"/>
        <w:adjustRightInd w:val="0"/>
        <w:ind w:firstLine="709"/>
        <w:jc w:val="center"/>
        <w:rPr>
          <w:rStyle w:val="a8"/>
          <w:sz w:val="44"/>
          <w:szCs w:val="44"/>
        </w:rPr>
      </w:pPr>
    </w:p>
    <w:p w:rsidR="002136CA" w:rsidRPr="0038142E" w:rsidRDefault="002136CA" w:rsidP="007A5CAE">
      <w:pPr>
        <w:shd w:val="clear" w:color="auto" w:fill="FFFFFF"/>
        <w:autoSpaceDE w:val="0"/>
        <w:autoSpaceDN w:val="0"/>
        <w:adjustRightInd w:val="0"/>
        <w:ind w:firstLine="709"/>
        <w:jc w:val="center"/>
        <w:rPr>
          <w:sz w:val="32"/>
          <w:szCs w:val="32"/>
        </w:rPr>
      </w:pPr>
      <w:r w:rsidRPr="00A472B2">
        <w:rPr>
          <w:rStyle w:val="a8"/>
          <w:sz w:val="32"/>
          <w:szCs w:val="32"/>
        </w:rPr>
        <w:t>методические указания и контрольные задания</w:t>
      </w:r>
      <w:r w:rsidR="00A472B2">
        <w:rPr>
          <w:color w:val="000000"/>
          <w:sz w:val="44"/>
          <w:szCs w:val="44"/>
        </w:rPr>
        <w:fldChar w:fldCharType="end"/>
      </w:r>
    </w:p>
    <w:p w:rsidR="002136CA" w:rsidRDefault="002136CA" w:rsidP="007A5CAE">
      <w:pPr>
        <w:shd w:val="clear" w:color="auto" w:fill="FFFFFF"/>
        <w:autoSpaceDE w:val="0"/>
        <w:autoSpaceDN w:val="0"/>
        <w:adjustRightInd w:val="0"/>
        <w:ind w:firstLine="709"/>
        <w:jc w:val="center"/>
      </w:pPr>
    </w:p>
    <w:p w:rsidR="002136CA" w:rsidRDefault="002136CA" w:rsidP="007A5CAE">
      <w:pPr>
        <w:shd w:val="clear" w:color="auto" w:fill="FFFFFF"/>
        <w:autoSpaceDE w:val="0"/>
        <w:autoSpaceDN w:val="0"/>
        <w:adjustRightInd w:val="0"/>
        <w:ind w:firstLine="709"/>
        <w:jc w:val="center"/>
      </w:pPr>
    </w:p>
    <w:p w:rsidR="002136CA" w:rsidRPr="0038142E" w:rsidRDefault="002136CA" w:rsidP="007A5CAE">
      <w:pPr>
        <w:shd w:val="clear" w:color="auto" w:fill="FFFFFF"/>
        <w:autoSpaceDE w:val="0"/>
        <w:autoSpaceDN w:val="0"/>
        <w:adjustRightInd w:val="0"/>
        <w:ind w:firstLine="709"/>
        <w:jc w:val="center"/>
        <w:rPr>
          <w:sz w:val="28"/>
          <w:szCs w:val="28"/>
        </w:rPr>
      </w:pPr>
      <w:r w:rsidRPr="0038142E">
        <w:rPr>
          <w:color w:val="000000"/>
          <w:sz w:val="28"/>
          <w:szCs w:val="28"/>
        </w:rPr>
        <w:t>для студентов-заочников</w:t>
      </w:r>
    </w:p>
    <w:p w:rsidR="002136CA" w:rsidRPr="0038142E" w:rsidRDefault="002136CA" w:rsidP="007A5CAE">
      <w:pPr>
        <w:shd w:val="clear" w:color="auto" w:fill="FFFFFF"/>
        <w:autoSpaceDE w:val="0"/>
        <w:autoSpaceDN w:val="0"/>
        <w:adjustRightInd w:val="0"/>
        <w:ind w:firstLine="709"/>
        <w:jc w:val="center"/>
        <w:rPr>
          <w:sz w:val="28"/>
          <w:szCs w:val="28"/>
        </w:rPr>
      </w:pPr>
      <w:r w:rsidRPr="0038142E">
        <w:rPr>
          <w:color w:val="000000"/>
          <w:sz w:val="28"/>
          <w:szCs w:val="28"/>
        </w:rPr>
        <w:t>инженерно-технических специальностей</w:t>
      </w:r>
    </w:p>
    <w:p w:rsidR="002136CA" w:rsidRPr="0038142E" w:rsidRDefault="002136CA" w:rsidP="007A5CAE">
      <w:pPr>
        <w:shd w:val="clear" w:color="auto" w:fill="FFFFFF"/>
        <w:autoSpaceDE w:val="0"/>
        <w:autoSpaceDN w:val="0"/>
        <w:adjustRightInd w:val="0"/>
        <w:ind w:firstLine="709"/>
        <w:jc w:val="center"/>
        <w:rPr>
          <w:color w:val="000000"/>
          <w:sz w:val="28"/>
          <w:szCs w:val="28"/>
        </w:rPr>
      </w:pPr>
      <w:r w:rsidRPr="0038142E">
        <w:rPr>
          <w:color w:val="000000"/>
          <w:sz w:val="28"/>
          <w:szCs w:val="28"/>
        </w:rPr>
        <w:t>высших учебных заведении</w:t>
      </w:r>
    </w:p>
    <w:p w:rsidR="007A5CAE" w:rsidRDefault="007A5CAE" w:rsidP="007A5CAE">
      <w:pPr>
        <w:shd w:val="clear" w:color="auto" w:fill="FFFFFF"/>
        <w:autoSpaceDE w:val="0"/>
        <w:autoSpaceDN w:val="0"/>
        <w:adjustRightInd w:val="0"/>
        <w:ind w:firstLine="709"/>
        <w:jc w:val="center"/>
        <w:rPr>
          <w:color w:val="000000"/>
          <w:sz w:val="18"/>
          <w:szCs w:val="18"/>
        </w:rPr>
      </w:pPr>
    </w:p>
    <w:p w:rsidR="007A5CAE" w:rsidRDefault="007A5CAE" w:rsidP="007A5CAE">
      <w:pPr>
        <w:shd w:val="clear" w:color="auto" w:fill="FFFFFF"/>
        <w:autoSpaceDE w:val="0"/>
        <w:autoSpaceDN w:val="0"/>
        <w:adjustRightInd w:val="0"/>
        <w:ind w:firstLine="709"/>
        <w:jc w:val="center"/>
        <w:rPr>
          <w:color w:val="000000"/>
          <w:sz w:val="18"/>
          <w:szCs w:val="18"/>
        </w:rPr>
      </w:pPr>
    </w:p>
    <w:p w:rsidR="007A5CAE" w:rsidRDefault="007A5CAE" w:rsidP="007A5CAE">
      <w:pPr>
        <w:shd w:val="clear" w:color="auto" w:fill="FFFFFF"/>
        <w:autoSpaceDE w:val="0"/>
        <w:autoSpaceDN w:val="0"/>
        <w:adjustRightInd w:val="0"/>
        <w:ind w:firstLine="709"/>
        <w:jc w:val="center"/>
        <w:rPr>
          <w:color w:val="000000"/>
          <w:sz w:val="18"/>
          <w:szCs w:val="18"/>
        </w:rPr>
      </w:pPr>
    </w:p>
    <w:p w:rsidR="007A5CAE" w:rsidRDefault="007A5CAE" w:rsidP="007A5CAE">
      <w:pPr>
        <w:shd w:val="clear" w:color="auto" w:fill="FFFFFF"/>
        <w:autoSpaceDE w:val="0"/>
        <w:autoSpaceDN w:val="0"/>
        <w:adjustRightInd w:val="0"/>
        <w:ind w:firstLine="709"/>
        <w:jc w:val="center"/>
      </w:pPr>
    </w:p>
    <w:p w:rsidR="007A5CAE" w:rsidRPr="0038142E" w:rsidRDefault="002136CA" w:rsidP="007A5CAE">
      <w:pPr>
        <w:shd w:val="clear" w:color="auto" w:fill="FFFFFF"/>
        <w:autoSpaceDE w:val="0"/>
        <w:autoSpaceDN w:val="0"/>
        <w:adjustRightInd w:val="0"/>
        <w:ind w:firstLine="709"/>
        <w:jc w:val="center"/>
        <w:rPr>
          <w:i/>
          <w:iCs/>
          <w:color w:val="000000"/>
          <w:sz w:val="28"/>
          <w:szCs w:val="28"/>
        </w:rPr>
      </w:pPr>
      <w:r w:rsidRPr="0038142E">
        <w:rPr>
          <w:i/>
          <w:iCs/>
          <w:color w:val="000000"/>
          <w:sz w:val="28"/>
          <w:szCs w:val="28"/>
        </w:rPr>
        <w:t>Издание четвертое, переработанное</w:t>
      </w:r>
    </w:p>
    <w:p w:rsidR="002136CA" w:rsidRPr="0038142E" w:rsidRDefault="002136CA" w:rsidP="007A5CAE">
      <w:pPr>
        <w:shd w:val="clear" w:color="auto" w:fill="FFFFFF"/>
        <w:autoSpaceDE w:val="0"/>
        <w:autoSpaceDN w:val="0"/>
        <w:adjustRightInd w:val="0"/>
        <w:ind w:firstLine="709"/>
        <w:jc w:val="center"/>
        <w:rPr>
          <w:sz w:val="28"/>
          <w:szCs w:val="28"/>
        </w:rPr>
      </w:pPr>
      <w:r w:rsidRPr="0038142E">
        <w:rPr>
          <w:i/>
          <w:iCs/>
          <w:color w:val="000000"/>
          <w:sz w:val="28"/>
          <w:szCs w:val="28"/>
        </w:rPr>
        <w:t xml:space="preserve"> и дополненное</w:t>
      </w:r>
    </w:p>
    <w:p w:rsidR="002136CA" w:rsidRDefault="002136CA" w:rsidP="007A5CAE">
      <w:pPr>
        <w:ind w:firstLine="709"/>
        <w:jc w:val="center"/>
        <w:rPr>
          <w:color w:val="000000"/>
          <w:sz w:val="18"/>
          <w:szCs w:val="18"/>
        </w:rPr>
      </w:pPr>
    </w:p>
    <w:p w:rsidR="002136CA" w:rsidRDefault="002136CA" w:rsidP="007A5CAE">
      <w:pPr>
        <w:ind w:firstLine="709"/>
        <w:jc w:val="both"/>
        <w:rPr>
          <w:color w:val="000000"/>
          <w:sz w:val="18"/>
          <w:szCs w:val="18"/>
        </w:rPr>
      </w:pPr>
    </w:p>
    <w:p w:rsidR="002136CA" w:rsidRDefault="002136CA" w:rsidP="007A5CAE">
      <w:pPr>
        <w:ind w:firstLine="709"/>
        <w:jc w:val="both"/>
        <w:rPr>
          <w:color w:val="000000"/>
          <w:sz w:val="18"/>
          <w:szCs w:val="18"/>
        </w:rPr>
      </w:pPr>
    </w:p>
    <w:p w:rsidR="002136CA" w:rsidRDefault="002136CA" w:rsidP="007A5CAE">
      <w:pPr>
        <w:ind w:firstLine="709"/>
        <w:jc w:val="both"/>
        <w:rPr>
          <w:color w:val="000000"/>
          <w:sz w:val="18"/>
          <w:szCs w:val="18"/>
        </w:rPr>
      </w:pPr>
    </w:p>
    <w:p w:rsidR="002136CA" w:rsidRDefault="002136CA" w:rsidP="007A5CAE">
      <w:pPr>
        <w:ind w:firstLine="709"/>
        <w:jc w:val="both"/>
        <w:rPr>
          <w:color w:val="000000"/>
          <w:sz w:val="18"/>
          <w:szCs w:val="18"/>
        </w:rPr>
      </w:pPr>
    </w:p>
    <w:p w:rsidR="00EB2BB3" w:rsidRPr="00336ACC" w:rsidRDefault="00EB2BB3" w:rsidP="007A5CAE">
      <w:pPr>
        <w:ind w:firstLine="709"/>
        <w:jc w:val="center"/>
        <w:rPr>
          <w:color w:val="000000"/>
          <w:sz w:val="18"/>
          <w:szCs w:val="18"/>
        </w:rPr>
      </w:pPr>
    </w:p>
    <w:p w:rsidR="00EB2BB3" w:rsidRPr="00336ACC" w:rsidRDefault="00EB2BB3" w:rsidP="007A5CAE">
      <w:pPr>
        <w:ind w:firstLine="709"/>
        <w:jc w:val="center"/>
        <w:rPr>
          <w:color w:val="000000"/>
          <w:sz w:val="18"/>
          <w:szCs w:val="18"/>
        </w:rPr>
      </w:pPr>
    </w:p>
    <w:p w:rsidR="00EB2BB3" w:rsidRPr="00336ACC" w:rsidRDefault="00EB2BB3" w:rsidP="007A5CAE">
      <w:pPr>
        <w:ind w:firstLine="709"/>
        <w:jc w:val="center"/>
        <w:rPr>
          <w:color w:val="000000"/>
          <w:sz w:val="18"/>
          <w:szCs w:val="18"/>
        </w:rPr>
      </w:pPr>
    </w:p>
    <w:p w:rsidR="002136CA" w:rsidRPr="0038142E" w:rsidRDefault="002136CA" w:rsidP="007A5CAE">
      <w:pPr>
        <w:ind w:firstLine="709"/>
        <w:jc w:val="center"/>
        <w:rPr>
          <w:color w:val="000000"/>
          <w:sz w:val="32"/>
          <w:szCs w:val="32"/>
        </w:rPr>
      </w:pPr>
      <w:r w:rsidRPr="0038142E">
        <w:rPr>
          <w:color w:val="000000"/>
          <w:sz w:val="32"/>
          <w:szCs w:val="32"/>
        </w:rPr>
        <w:t>Москва «Высшая школа» 1985</w:t>
      </w: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7A5CAE" w:rsidRDefault="007A5CAE" w:rsidP="007A5CAE">
      <w:pPr>
        <w:ind w:firstLine="709"/>
        <w:jc w:val="both"/>
        <w:rPr>
          <w:color w:val="000000"/>
          <w:sz w:val="18"/>
          <w:szCs w:val="18"/>
        </w:rPr>
      </w:pPr>
    </w:p>
    <w:p w:rsidR="007A5CAE" w:rsidRDefault="007A5CAE" w:rsidP="007A5CAE">
      <w:pPr>
        <w:ind w:firstLine="709"/>
        <w:jc w:val="both"/>
        <w:rPr>
          <w:color w:val="000000"/>
          <w:sz w:val="18"/>
          <w:szCs w:val="18"/>
        </w:rPr>
      </w:pPr>
    </w:p>
    <w:p w:rsidR="007A5CAE" w:rsidRDefault="007A5CAE" w:rsidP="007A5CAE">
      <w:pPr>
        <w:ind w:firstLine="709"/>
        <w:jc w:val="both"/>
        <w:rPr>
          <w:color w:val="000000"/>
          <w:sz w:val="18"/>
          <w:szCs w:val="18"/>
        </w:rPr>
      </w:pPr>
    </w:p>
    <w:p w:rsidR="007A5CAE" w:rsidRDefault="007A5CAE" w:rsidP="007A5CAE">
      <w:pPr>
        <w:ind w:firstLine="709"/>
        <w:jc w:val="both"/>
        <w:rPr>
          <w:color w:val="000000"/>
          <w:sz w:val="18"/>
          <w:szCs w:val="18"/>
        </w:rPr>
      </w:pPr>
    </w:p>
    <w:p w:rsidR="007A5CAE" w:rsidRDefault="007A5CAE" w:rsidP="007A5CAE">
      <w:pPr>
        <w:ind w:firstLine="709"/>
        <w:jc w:val="both"/>
        <w:rPr>
          <w:color w:val="000000"/>
          <w:sz w:val="18"/>
          <w:szCs w:val="18"/>
        </w:rPr>
      </w:pPr>
    </w:p>
    <w:p w:rsidR="007A5CAE" w:rsidRDefault="007A5CAE" w:rsidP="007A5CAE">
      <w:pPr>
        <w:ind w:firstLine="709"/>
        <w:jc w:val="both"/>
        <w:rPr>
          <w:color w:val="000000"/>
          <w:sz w:val="18"/>
          <w:szCs w:val="18"/>
        </w:rPr>
      </w:pPr>
    </w:p>
    <w:p w:rsidR="007A5CAE" w:rsidRDefault="007A5CAE" w:rsidP="007A5CAE">
      <w:pPr>
        <w:ind w:firstLine="709"/>
        <w:jc w:val="both"/>
        <w:rPr>
          <w:color w:val="000000"/>
          <w:sz w:val="18"/>
          <w:szCs w:val="18"/>
        </w:rPr>
      </w:pPr>
    </w:p>
    <w:p w:rsidR="007A5CAE" w:rsidRDefault="007A5CAE"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7A5CAE">
      <w:pPr>
        <w:ind w:firstLine="709"/>
        <w:jc w:val="both"/>
        <w:rPr>
          <w:color w:val="000000"/>
          <w:sz w:val="18"/>
          <w:szCs w:val="18"/>
        </w:rPr>
      </w:pPr>
    </w:p>
    <w:p w:rsidR="001E7994" w:rsidRDefault="001E7994" w:rsidP="00C75540">
      <w:pPr>
        <w:ind w:firstLine="709"/>
        <w:rPr>
          <w:color w:val="000000"/>
          <w:sz w:val="18"/>
          <w:szCs w:val="18"/>
        </w:rPr>
      </w:pPr>
    </w:p>
    <w:p w:rsidR="00C75540" w:rsidRDefault="001E7994" w:rsidP="00C75540">
      <w:pPr>
        <w:shd w:val="clear" w:color="auto" w:fill="FFFFFF"/>
        <w:autoSpaceDE w:val="0"/>
        <w:autoSpaceDN w:val="0"/>
        <w:adjustRightInd w:val="0"/>
        <w:ind w:firstLine="709"/>
        <w:rPr>
          <w:color w:val="000000"/>
          <w:sz w:val="22"/>
          <w:szCs w:val="22"/>
        </w:rPr>
      </w:pPr>
      <w:r>
        <w:rPr>
          <w:color w:val="000000"/>
          <w:sz w:val="22"/>
          <w:szCs w:val="22"/>
        </w:rPr>
        <w:t xml:space="preserve">Электротехника и основы электроники: </w:t>
      </w:r>
    </w:p>
    <w:p w:rsidR="001E7994" w:rsidRDefault="001E7994" w:rsidP="00C75540">
      <w:pPr>
        <w:shd w:val="clear" w:color="auto" w:fill="FFFFFF"/>
        <w:autoSpaceDE w:val="0"/>
        <w:autoSpaceDN w:val="0"/>
        <w:adjustRightInd w:val="0"/>
        <w:ind w:firstLine="709"/>
      </w:pPr>
      <w:r>
        <w:rPr>
          <w:color w:val="000000"/>
          <w:sz w:val="22"/>
          <w:szCs w:val="22"/>
        </w:rPr>
        <w:t xml:space="preserve">Методические указания и контрольные задания для студентов-заочников инженерно-технических специальностей высших учебных заведений/Соколов Б. П., Соколов В. Б. </w:t>
      </w:r>
      <w:r w:rsidR="00493A2E">
        <w:rPr>
          <w:color w:val="000000"/>
          <w:sz w:val="22"/>
          <w:szCs w:val="22"/>
        </w:rPr>
        <w:t>–</w:t>
      </w:r>
      <w:r>
        <w:rPr>
          <w:color w:val="000000"/>
          <w:sz w:val="22"/>
          <w:szCs w:val="22"/>
        </w:rPr>
        <w:t>М.: Высш. шк., 1985.</w:t>
      </w:r>
      <w:r w:rsidR="00493A2E">
        <w:rPr>
          <w:color w:val="000000"/>
          <w:sz w:val="22"/>
          <w:szCs w:val="22"/>
        </w:rPr>
        <w:t>–</w:t>
      </w:r>
      <w:r>
        <w:rPr>
          <w:color w:val="000000"/>
          <w:sz w:val="22"/>
          <w:szCs w:val="22"/>
        </w:rPr>
        <w:t xml:space="preserve"> 128 с, ил</w:t>
      </w:r>
    </w:p>
    <w:p w:rsidR="001E7994" w:rsidRDefault="001E7994" w:rsidP="007A5CAE">
      <w:pPr>
        <w:shd w:val="clear" w:color="auto" w:fill="FFFFFF"/>
        <w:autoSpaceDE w:val="0"/>
        <w:autoSpaceDN w:val="0"/>
        <w:adjustRightInd w:val="0"/>
        <w:ind w:left="4956" w:firstLine="709"/>
        <w:jc w:val="both"/>
        <w:rPr>
          <w:color w:val="000000"/>
          <w:sz w:val="18"/>
          <w:szCs w:val="18"/>
        </w:rPr>
      </w:pPr>
    </w:p>
    <w:p w:rsidR="001E7994" w:rsidRDefault="001E7994" w:rsidP="007A5CAE">
      <w:pPr>
        <w:shd w:val="clear" w:color="auto" w:fill="FFFFFF"/>
        <w:autoSpaceDE w:val="0"/>
        <w:autoSpaceDN w:val="0"/>
        <w:adjustRightInd w:val="0"/>
        <w:ind w:left="4956" w:firstLine="709"/>
        <w:jc w:val="both"/>
      </w:pPr>
      <w:r>
        <w:rPr>
          <w:color w:val="000000"/>
          <w:sz w:val="18"/>
          <w:szCs w:val="18"/>
        </w:rPr>
        <w:t>20 к.</w:t>
      </w:r>
    </w:p>
    <w:p w:rsidR="001E7994" w:rsidRDefault="001E7994" w:rsidP="007A5CAE">
      <w:pPr>
        <w:shd w:val="clear" w:color="auto" w:fill="FFFFFF"/>
        <w:autoSpaceDE w:val="0"/>
        <w:autoSpaceDN w:val="0"/>
        <w:adjustRightInd w:val="0"/>
        <w:ind w:left="4956" w:firstLine="709"/>
        <w:jc w:val="both"/>
        <w:rPr>
          <w:color w:val="000000"/>
          <w:sz w:val="22"/>
          <w:szCs w:val="22"/>
        </w:rPr>
      </w:pPr>
      <w:r>
        <w:rPr>
          <w:color w:val="000000"/>
          <w:sz w:val="22"/>
          <w:szCs w:val="22"/>
        </w:rPr>
        <w:t>ББК 31.2</w:t>
      </w:r>
    </w:p>
    <w:p w:rsidR="001E7994" w:rsidRDefault="001E7994" w:rsidP="007A5CAE">
      <w:pPr>
        <w:shd w:val="clear" w:color="auto" w:fill="FFFFFF"/>
        <w:autoSpaceDE w:val="0"/>
        <w:autoSpaceDN w:val="0"/>
        <w:adjustRightInd w:val="0"/>
        <w:ind w:firstLine="709"/>
        <w:jc w:val="both"/>
        <w:rPr>
          <w:color w:val="000000"/>
          <w:sz w:val="22"/>
          <w:szCs w:val="22"/>
        </w:rPr>
      </w:pPr>
    </w:p>
    <w:p w:rsidR="001E7994" w:rsidRDefault="001E7994" w:rsidP="007A5CAE">
      <w:pPr>
        <w:shd w:val="clear" w:color="auto" w:fill="FFFFFF"/>
        <w:autoSpaceDE w:val="0"/>
        <w:autoSpaceDN w:val="0"/>
        <w:adjustRightInd w:val="0"/>
        <w:ind w:firstLine="709"/>
        <w:jc w:val="both"/>
      </w:pPr>
    </w:p>
    <w:p w:rsidR="001E7994" w:rsidRDefault="001E7994" w:rsidP="00C75540">
      <w:pPr>
        <w:shd w:val="clear" w:color="auto" w:fill="FFFFFF"/>
        <w:autoSpaceDE w:val="0"/>
        <w:autoSpaceDN w:val="0"/>
        <w:adjustRightInd w:val="0"/>
        <w:jc w:val="both"/>
      </w:pPr>
      <w:r>
        <w:rPr>
          <w:color w:val="000000"/>
          <w:sz w:val="18"/>
          <w:szCs w:val="18"/>
        </w:rPr>
        <w:t>© Министерство</w:t>
      </w:r>
      <w:r w:rsidR="009F4F4D">
        <w:rPr>
          <w:color w:val="000000"/>
          <w:sz w:val="18"/>
          <w:szCs w:val="18"/>
        </w:rPr>
        <w:t xml:space="preserve"> </w:t>
      </w:r>
      <w:r>
        <w:rPr>
          <w:color w:val="000000"/>
          <w:sz w:val="18"/>
          <w:szCs w:val="18"/>
        </w:rPr>
        <w:t>высшего и среднего специального образования</w:t>
      </w:r>
    </w:p>
    <w:p w:rsidR="001E7994" w:rsidRDefault="001E7994" w:rsidP="00C75540">
      <w:pPr>
        <w:jc w:val="both"/>
        <w:rPr>
          <w:color w:val="000000"/>
          <w:sz w:val="18"/>
          <w:szCs w:val="18"/>
        </w:rPr>
      </w:pPr>
      <w:r>
        <w:rPr>
          <w:color w:val="000000"/>
          <w:sz w:val="18"/>
          <w:szCs w:val="18"/>
        </w:rPr>
        <w:t>© Министерство</w:t>
      </w:r>
      <w:r w:rsidR="009F4F4D">
        <w:rPr>
          <w:color w:val="000000"/>
          <w:sz w:val="18"/>
          <w:szCs w:val="18"/>
        </w:rPr>
        <w:t xml:space="preserve"> </w:t>
      </w:r>
      <w:r>
        <w:rPr>
          <w:color w:val="000000"/>
          <w:sz w:val="18"/>
          <w:szCs w:val="18"/>
        </w:rPr>
        <w:t>высшего и среднего специального образования СССР, 1985, с изменениями</w:t>
      </w:r>
    </w:p>
    <w:p w:rsidR="007A5CAE" w:rsidRDefault="007A5CAE" w:rsidP="007A5CAE">
      <w:pPr>
        <w:shd w:val="clear" w:color="auto" w:fill="FFFFFF"/>
        <w:autoSpaceDE w:val="0"/>
        <w:autoSpaceDN w:val="0"/>
        <w:adjustRightInd w:val="0"/>
        <w:ind w:firstLine="709"/>
        <w:jc w:val="both"/>
        <w:rPr>
          <w:rFonts w:ascii="Courier New" w:hAnsi="Courier New"/>
          <w:color w:val="000000"/>
          <w:sz w:val="22"/>
          <w:szCs w:val="22"/>
        </w:rPr>
      </w:pPr>
    </w:p>
    <w:p w:rsidR="007A5CAE" w:rsidRPr="007A5CAE" w:rsidRDefault="007A5CAE" w:rsidP="007E6C08">
      <w:pPr>
        <w:shd w:val="clear" w:color="auto" w:fill="FFFFFF"/>
        <w:autoSpaceDE w:val="0"/>
        <w:autoSpaceDN w:val="0"/>
        <w:adjustRightInd w:val="0"/>
        <w:ind w:firstLine="709"/>
        <w:jc w:val="center"/>
        <w:rPr>
          <w:rFonts w:ascii="Courier New" w:hAnsi="Courier New"/>
          <w:b/>
        </w:rPr>
      </w:pPr>
      <w:r w:rsidRPr="007A5CAE">
        <w:rPr>
          <w:rFonts w:ascii="Courier New" w:hAnsi="Courier New"/>
          <w:b/>
          <w:color w:val="000000"/>
        </w:rPr>
        <w:t>ПРЕДИСЛОВИЕ</w:t>
      </w:r>
    </w:p>
    <w:p w:rsidR="007A5CAE" w:rsidRPr="007A5CAE" w:rsidRDefault="007A5CAE" w:rsidP="007A5CAE">
      <w:pPr>
        <w:shd w:val="clear" w:color="auto" w:fill="FFFFFF"/>
        <w:autoSpaceDE w:val="0"/>
        <w:autoSpaceDN w:val="0"/>
        <w:adjustRightInd w:val="0"/>
        <w:ind w:firstLine="709"/>
        <w:jc w:val="both"/>
        <w:rPr>
          <w:rFonts w:ascii="Courier New" w:hAnsi="Courier New"/>
        </w:rPr>
      </w:pPr>
      <w:r w:rsidRPr="007A5CAE">
        <w:rPr>
          <w:color w:val="000000"/>
        </w:rPr>
        <w:t>Одним из основных видов занятий по курсу «Электротехника и основы электроники» является выполнение контрольных (курсовых) работ. Предлагаемые в пособии задания охватывают весь основной материал курса и соответствуют программе, утвержденной Министерством высшего и среднего специального образования СССР. При изучении курса студенты приобретают необходимые знания об основных методах расчета и физиче</w:t>
      </w:r>
      <w:r>
        <w:rPr>
          <w:color w:val="000000"/>
        </w:rPr>
        <w:t>ских процессах, с которыми при</w:t>
      </w:r>
      <w:r w:rsidRPr="007A5CAE">
        <w:rPr>
          <w:color w:val="000000"/>
        </w:rPr>
        <w:t>ходится встречаться в теории эле</w:t>
      </w:r>
      <w:r>
        <w:rPr>
          <w:color w:val="000000"/>
        </w:rPr>
        <w:t>ктрических цепей, машин и элек</w:t>
      </w:r>
      <w:r w:rsidRPr="007A5CAE">
        <w:rPr>
          <w:color w:val="000000"/>
        </w:rPr>
        <w:t>тронике.</w:t>
      </w:r>
    </w:p>
    <w:p w:rsidR="007A5CAE" w:rsidRDefault="007A5CAE" w:rsidP="007A5CAE">
      <w:pPr>
        <w:shd w:val="clear" w:color="auto" w:fill="FFFFFF"/>
        <w:autoSpaceDE w:val="0"/>
        <w:autoSpaceDN w:val="0"/>
        <w:adjustRightInd w:val="0"/>
        <w:ind w:firstLine="709"/>
        <w:jc w:val="both"/>
        <w:rPr>
          <w:color w:val="000000"/>
        </w:rPr>
      </w:pPr>
      <w:r w:rsidRPr="007A5CAE">
        <w:rPr>
          <w:color w:val="000000"/>
        </w:rPr>
        <w:t>Последовательность изучения отдельных разделов</w:t>
      </w:r>
      <w:proofErr w:type="gramStart"/>
      <w:r w:rsidRPr="007A5CAE">
        <w:rPr>
          <w:color w:val="000000"/>
        </w:rPr>
        <w:t>.</w:t>
      </w:r>
      <w:proofErr w:type="gramEnd"/>
      <w:r w:rsidRPr="007A5CAE">
        <w:rPr>
          <w:color w:val="000000"/>
        </w:rPr>
        <w:t xml:space="preserve"> </w:t>
      </w:r>
      <w:proofErr w:type="gramStart"/>
      <w:r w:rsidRPr="007A5CAE">
        <w:rPr>
          <w:color w:val="000000"/>
        </w:rPr>
        <w:t>к</w:t>
      </w:r>
      <w:proofErr w:type="gramEnd"/>
      <w:r w:rsidRPr="007A5CAE">
        <w:rPr>
          <w:color w:val="000000"/>
        </w:rPr>
        <w:t>урса устанавливает соответствующая кафедра вуза, которая может менять и последовательность выдачи контрольных работ.</w:t>
      </w:r>
    </w:p>
    <w:p w:rsidR="007A5CAE" w:rsidRPr="007A5CAE" w:rsidRDefault="007A5CAE" w:rsidP="007A5CAE">
      <w:pPr>
        <w:shd w:val="clear" w:color="auto" w:fill="FFFFFF"/>
        <w:autoSpaceDE w:val="0"/>
        <w:autoSpaceDN w:val="0"/>
        <w:adjustRightInd w:val="0"/>
        <w:ind w:firstLine="709"/>
        <w:jc w:val="both"/>
        <w:rPr>
          <w:rFonts w:ascii="Courier New" w:hAnsi="Courier New"/>
        </w:rPr>
      </w:pPr>
    </w:p>
    <w:p w:rsidR="007A5CAE" w:rsidRPr="007A5CAE" w:rsidRDefault="007A5CAE" w:rsidP="003A3E5C">
      <w:pPr>
        <w:shd w:val="clear" w:color="auto" w:fill="FFFFFF"/>
        <w:autoSpaceDE w:val="0"/>
        <w:autoSpaceDN w:val="0"/>
        <w:adjustRightInd w:val="0"/>
        <w:ind w:firstLine="709"/>
        <w:jc w:val="center"/>
        <w:rPr>
          <w:rFonts w:ascii="Courier New" w:hAnsi="Courier New"/>
        </w:rPr>
      </w:pPr>
      <w:r w:rsidRPr="007A5CAE">
        <w:rPr>
          <w:b/>
          <w:bCs/>
          <w:color w:val="000000"/>
        </w:rPr>
        <w:t>ОБЩИЕ МЕТОДИЧЕСКИЕ УКАЗАНИЯ К КОНТРОЛЬНЫМ РАБОТАМ</w:t>
      </w:r>
    </w:p>
    <w:p w:rsidR="003A3E5C" w:rsidRPr="003A3E5C" w:rsidRDefault="007A5CAE" w:rsidP="003A3E5C">
      <w:pPr>
        <w:shd w:val="clear" w:color="auto" w:fill="FFFFFF"/>
        <w:autoSpaceDE w:val="0"/>
        <w:autoSpaceDN w:val="0"/>
        <w:adjustRightInd w:val="0"/>
      </w:pPr>
      <w:r w:rsidRPr="007A5CAE">
        <w:rPr>
          <w:color w:val="000000"/>
        </w:rPr>
        <w:t>Целью контрольных работ является окончательная проверка усвоения студентами соответствующих разделов курса. Приступать к выполнению очередной работы следует после изучения необходимого материала и решения достаточного количества задач из рекомендуемой литературы. При оформлении каждой задачи следует приводить исходную схему с принятыми буквенными обозначениями и числами заданных значений. Рисунки, схемы и графики должны быть выполнены аккуратно в масштабе 1</w:t>
      </w:r>
      <w:r w:rsidR="00493A2E" w:rsidRPr="00493A2E">
        <w:rPr>
          <w:color w:val="000000"/>
        </w:rPr>
        <w:t>·</w:t>
      </w:r>
      <w:r w:rsidRPr="007A5CAE">
        <w:rPr>
          <w:color w:val="000000"/>
        </w:rPr>
        <w:t>10</w:t>
      </w:r>
      <w:r w:rsidR="003A3E5C">
        <w:rPr>
          <w:color w:val="000000"/>
          <w:vertAlign w:val="superscript"/>
        </w:rPr>
        <w:t>±</w:t>
      </w:r>
      <w:r w:rsidR="003A3E5C">
        <w:rPr>
          <w:color w:val="000000"/>
          <w:vertAlign w:val="superscript"/>
          <w:lang w:val="en-US"/>
        </w:rPr>
        <w:t>n</w:t>
      </w:r>
      <w:r w:rsidRPr="007A5CAE">
        <w:rPr>
          <w:color w:val="000000"/>
        </w:rPr>
        <w:t xml:space="preserve"> или 5</w:t>
      </w:r>
      <w:r w:rsidR="00493A2E" w:rsidRPr="00493A2E">
        <w:rPr>
          <w:color w:val="000000"/>
        </w:rPr>
        <w:t>·</w:t>
      </w:r>
      <w:r w:rsidRPr="007A5CAE">
        <w:rPr>
          <w:color w:val="000000"/>
        </w:rPr>
        <w:t>10</w:t>
      </w:r>
      <w:r w:rsidR="003A3E5C">
        <w:rPr>
          <w:color w:val="000000"/>
          <w:vertAlign w:val="superscript"/>
        </w:rPr>
        <w:t>±</w:t>
      </w:r>
      <w:r w:rsidR="003A3E5C">
        <w:rPr>
          <w:color w:val="000000"/>
          <w:vertAlign w:val="superscript"/>
          <w:lang w:val="en-US"/>
        </w:rPr>
        <w:t>n</w:t>
      </w:r>
      <w:r w:rsidRPr="007A5CAE">
        <w:rPr>
          <w:color w:val="000000"/>
        </w:rPr>
        <w:t xml:space="preserve"> единиц измерения физической величины, где </w:t>
      </w:r>
      <w:proofErr w:type="spellStart"/>
      <w:proofErr w:type="gramStart"/>
      <w:r w:rsidRPr="007A5CAE">
        <w:rPr>
          <w:i/>
          <w:iCs/>
          <w:color w:val="000000"/>
        </w:rPr>
        <w:t>п</w:t>
      </w:r>
      <w:proofErr w:type="spellEnd"/>
      <w:proofErr w:type="gramEnd"/>
      <w:r w:rsidRPr="007A5CAE">
        <w:rPr>
          <w:i/>
          <w:iCs/>
          <w:color w:val="000000"/>
        </w:rPr>
        <w:t xml:space="preserve"> </w:t>
      </w:r>
      <w:r w:rsidR="00493A2E">
        <w:rPr>
          <w:color w:val="000000"/>
        </w:rPr>
        <w:t>–</w:t>
      </w:r>
      <w:r w:rsidRPr="007A5CAE">
        <w:rPr>
          <w:color w:val="000000"/>
        </w:rPr>
        <w:t xml:space="preserve"> целое число. Графики следует чертить на миллиметровой бумаге с помощью чертежных инструментов. На осях координат должны быть указаны откладываемые значения и единицы их измерения. При оформлении контрольной работы нужно указать необходимые расчетные формулы. Конечный результат должен быть выделен из общего текста. Решение задач не следует перегружать приведением всех алгебраических преобразований. Каждый этап решения должен иметь пояснение. Вычисления следует выполнять с помощью 25-сантиметровой логарифмической линейки или микро</w:t>
      </w:r>
      <w:r w:rsidR="003A3E5C">
        <w:rPr>
          <w:color w:val="000000"/>
        </w:rPr>
        <w:t>калькулятора. Результаты вычис</w:t>
      </w:r>
      <w:r w:rsidRPr="007A5CAE">
        <w:rPr>
          <w:color w:val="000000"/>
        </w:rPr>
        <w:t>лений записывать с точностью до третьей значащей цифры. В начале каждой задачи следует привести краткое условие, расчетную схему и исходные данные для своего варианта. В ходе решения давать краткие словесные пояснения. Обязательно приводить размерность всех найденных при расчете значений. Выводы формул и уравнений, имеющихся в литературе, приводить в тексте контрольных работ не следует. На титульном листе контрольной работы должно быть указано наименование института и факультета, фамилия, инициалы и шифр студента. В конце работы нео</w:t>
      </w:r>
      <w:r w:rsidR="003A3E5C">
        <w:rPr>
          <w:color w:val="000000"/>
        </w:rPr>
        <w:t>бходимо привести спи</w:t>
      </w:r>
      <w:r w:rsidR="003A3E5C" w:rsidRPr="003A3E5C">
        <w:rPr>
          <w:color w:val="000000"/>
        </w:rPr>
        <w:t>сок использованной литературы, затем поставить дату окончания работы и свою подпись.</w:t>
      </w:r>
    </w:p>
    <w:p w:rsidR="003A3E5C" w:rsidRPr="003A3E5C" w:rsidRDefault="003A3E5C" w:rsidP="003A3E5C">
      <w:pPr>
        <w:shd w:val="clear" w:color="auto" w:fill="FFFFFF"/>
        <w:autoSpaceDE w:val="0"/>
        <w:autoSpaceDN w:val="0"/>
        <w:adjustRightInd w:val="0"/>
        <w:ind w:firstLine="708"/>
        <w:jc w:val="both"/>
      </w:pPr>
      <w:r w:rsidRPr="003A3E5C">
        <w:rPr>
          <w:color w:val="000000"/>
        </w:rPr>
        <w:t>Контрольные работы по кур</w:t>
      </w:r>
      <w:r>
        <w:rPr>
          <w:color w:val="000000"/>
        </w:rPr>
        <w:t>су сделаны 50-вариантными. Вари</w:t>
      </w:r>
      <w:r w:rsidRPr="003A3E5C">
        <w:rPr>
          <w:color w:val="000000"/>
        </w:rPr>
        <w:t xml:space="preserve">ант определяется двумя последними цифрами шифра </w:t>
      </w:r>
      <w:r w:rsidR="00493A2E">
        <w:rPr>
          <w:color w:val="000000"/>
        </w:rPr>
        <w:t>–</w:t>
      </w:r>
      <w:r w:rsidRPr="003A3E5C">
        <w:rPr>
          <w:color w:val="000000"/>
        </w:rPr>
        <w:t xml:space="preserve"> номера дела студента. Если две последние цифры более 50, то для определения номера варианта необходимо вычесть 50. Если предпоследняя цифра шифра нуль, то студент должен выполнить вариант, определяемый последней цифрой своего шифра.</w:t>
      </w:r>
    </w:p>
    <w:p w:rsidR="003A3E5C" w:rsidRPr="00336ACC" w:rsidRDefault="003A3E5C" w:rsidP="003A3E5C">
      <w:pPr>
        <w:shd w:val="clear" w:color="auto" w:fill="FFFFFF"/>
        <w:autoSpaceDE w:val="0"/>
        <w:autoSpaceDN w:val="0"/>
        <w:adjustRightInd w:val="0"/>
        <w:ind w:firstLine="708"/>
        <w:jc w:val="both"/>
        <w:rPr>
          <w:color w:val="000000"/>
        </w:rPr>
      </w:pPr>
      <w:r w:rsidRPr="003A3E5C">
        <w:rPr>
          <w:color w:val="000000"/>
        </w:rPr>
        <w:t>Объем контрольного задания устанавливается кафедрой. Контрольные задачи, включенные в методические указания, не охватывают всех разделов программы, поэтому для лучшего усвоения материала студентам кроме обязательных контрольных задач рекомендуется решать задачи на все разделы курса.</w:t>
      </w:r>
    </w:p>
    <w:p w:rsidR="005023C9" w:rsidRDefault="005023C9" w:rsidP="00EB1518">
      <w:pPr>
        <w:shd w:val="clear" w:color="auto" w:fill="FFFFFF"/>
        <w:autoSpaceDE w:val="0"/>
        <w:autoSpaceDN w:val="0"/>
        <w:adjustRightInd w:val="0"/>
        <w:spacing w:before="100" w:beforeAutospacing="1"/>
        <w:jc w:val="center"/>
      </w:pPr>
      <w:r>
        <w:rPr>
          <w:color w:val="000000"/>
        </w:rPr>
        <w:t>ЛИТЕРАТУРА</w:t>
      </w:r>
    </w:p>
    <w:p w:rsidR="005023C9" w:rsidRPr="00493A2E" w:rsidRDefault="005023C9" w:rsidP="00493A2E">
      <w:pPr>
        <w:shd w:val="clear" w:color="auto" w:fill="FFFFFF"/>
        <w:autoSpaceDE w:val="0"/>
        <w:autoSpaceDN w:val="0"/>
        <w:adjustRightInd w:val="0"/>
      </w:pPr>
      <w:r>
        <w:rPr>
          <w:color w:val="000000"/>
        </w:rPr>
        <w:t>Электротехника</w:t>
      </w:r>
      <w:proofErr w:type="gramStart"/>
      <w:r w:rsidR="00493A2E" w:rsidRPr="00493A2E">
        <w:rPr>
          <w:color w:val="000000"/>
        </w:rPr>
        <w:t xml:space="preserve"> </w:t>
      </w:r>
      <w:r>
        <w:rPr>
          <w:color w:val="000000"/>
        </w:rPr>
        <w:t>/</w:t>
      </w:r>
      <w:r w:rsidR="00493A2E" w:rsidRPr="00493A2E">
        <w:rPr>
          <w:color w:val="000000"/>
        </w:rPr>
        <w:t xml:space="preserve"> </w:t>
      </w:r>
      <w:r>
        <w:rPr>
          <w:color w:val="000000"/>
        </w:rPr>
        <w:t>П</w:t>
      </w:r>
      <w:proofErr w:type="gramEnd"/>
      <w:r>
        <w:rPr>
          <w:color w:val="000000"/>
        </w:rPr>
        <w:t xml:space="preserve">од ред. В.Г. Герасимова. </w:t>
      </w:r>
      <w:r w:rsidR="00493A2E">
        <w:rPr>
          <w:color w:val="000000"/>
        </w:rPr>
        <w:t>–</w:t>
      </w:r>
      <w:r>
        <w:rPr>
          <w:color w:val="000000"/>
        </w:rPr>
        <w:t xml:space="preserve"> М:</w:t>
      </w:r>
      <w:r w:rsidR="009F4F4D">
        <w:rPr>
          <w:color w:val="000000"/>
        </w:rPr>
        <w:t xml:space="preserve"> </w:t>
      </w:r>
      <w:r>
        <w:rPr>
          <w:color w:val="000000"/>
        </w:rPr>
        <w:t>Высшая</w:t>
      </w:r>
      <w:r w:rsidR="005E3DA6">
        <w:rPr>
          <w:color w:val="000000"/>
        </w:rPr>
        <w:t xml:space="preserve"> </w:t>
      </w:r>
      <w:r>
        <w:rPr>
          <w:color w:val="000000"/>
        </w:rPr>
        <w:t>школа, 1985.</w:t>
      </w:r>
    </w:p>
    <w:p w:rsidR="005023C9" w:rsidRPr="00493A2E" w:rsidRDefault="005023C9" w:rsidP="00493A2E">
      <w:pPr>
        <w:shd w:val="clear" w:color="auto" w:fill="FFFFFF"/>
        <w:autoSpaceDE w:val="0"/>
        <w:autoSpaceDN w:val="0"/>
        <w:adjustRightInd w:val="0"/>
      </w:pPr>
      <w:r>
        <w:rPr>
          <w:color w:val="000000"/>
        </w:rPr>
        <w:t>Электротехника.</w:t>
      </w:r>
      <w:r w:rsidR="009F4F4D">
        <w:rPr>
          <w:color w:val="000000"/>
        </w:rPr>
        <w:t xml:space="preserve"> </w:t>
      </w:r>
      <w:r>
        <w:rPr>
          <w:color w:val="000000"/>
        </w:rPr>
        <w:t>Программированное, учебное пособие</w:t>
      </w:r>
      <w:proofErr w:type="gramStart"/>
      <w:r w:rsidR="00493A2E" w:rsidRPr="00493A2E">
        <w:rPr>
          <w:color w:val="000000"/>
        </w:rPr>
        <w:t xml:space="preserve"> </w:t>
      </w:r>
      <w:r>
        <w:rPr>
          <w:color w:val="000000"/>
        </w:rPr>
        <w:t>/</w:t>
      </w:r>
      <w:r w:rsidR="00493A2E" w:rsidRPr="00493A2E">
        <w:rPr>
          <w:color w:val="000000"/>
        </w:rPr>
        <w:t xml:space="preserve"> </w:t>
      </w:r>
      <w:r>
        <w:rPr>
          <w:color w:val="000000"/>
        </w:rPr>
        <w:t>П</w:t>
      </w:r>
      <w:proofErr w:type="gramEnd"/>
      <w:r>
        <w:rPr>
          <w:color w:val="000000"/>
        </w:rPr>
        <w:t>од</w:t>
      </w:r>
      <w:r w:rsidR="009F4F4D">
        <w:rPr>
          <w:color w:val="000000"/>
        </w:rPr>
        <w:t xml:space="preserve"> </w:t>
      </w:r>
      <w:r>
        <w:rPr>
          <w:color w:val="000000"/>
        </w:rPr>
        <w:t>ре</w:t>
      </w:r>
      <w:r w:rsidR="005E3DA6">
        <w:rPr>
          <w:color w:val="000000"/>
        </w:rPr>
        <w:t>д.</w:t>
      </w:r>
      <w:r w:rsidR="00493A2E" w:rsidRPr="00493A2E">
        <w:rPr>
          <w:color w:val="000000"/>
        </w:rPr>
        <w:t xml:space="preserve"> </w:t>
      </w:r>
      <w:r>
        <w:rPr>
          <w:color w:val="000000"/>
        </w:rPr>
        <w:t>В.Г. Герасимова.</w:t>
      </w:r>
      <w:r w:rsidR="00493A2E" w:rsidRPr="00493A2E">
        <w:rPr>
          <w:color w:val="000000"/>
        </w:rPr>
        <w:t xml:space="preserve"> </w:t>
      </w:r>
      <w:r w:rsidR="00493A2E">
        <w:rPr>
          <w:color w:val="000000"/>
        </w:rPr>
        <w:t>–</w:t>
      </w:r>
      <w:r w:rsidR="00493A2E" w:rsidRPr="00493A2E">
        <w:rPr>
          <w:color w:val="000000"/>
        </w:rPr>
        <w:t xml:space="preserve"> </w:t>
      </w:r>
      <w:r>
        <w:rPr>
          <w:color w:val="000000"/>
        </w:rPr>
        <w:t>М.: Высшая школа, 1983.</w:t>
      </w:r>
    </w:p>
    <w:p w:rsidR="005023C9" w:rsidRPr="00493A2E" w:rsidRDefault="005023C9" w:rsidP="00493A2E">
      <w:pPr>
        <w:shd w:val="clear" w:color="auto" w:fill="FFFFFF"/>
        <w:autoSpaceDE w:val="0"/>
        <w:autoSpaceDN w:val="0"/>
        <w:adjustRightInd w:val="0"/>
      </w:pPr>
      <w:r>
        <w:rPr>
          <w:color w:val="000000"/>
        </w:rPr>
        <w:t>Сборник задач по электротехнике и основам электроники</w:t>
      </w:r>
      <w:proofErr w:type="gramStart"/>
      <w:r w:rsidR="00493A2E" w:rsidRPr="00493A2E">
        <w:rPr>
          <w:color w:val="000000"/>
        </w:rPr>
        <w:t xml:space="preserve"> </w:t>
      </w:r>
      <w:r>
        <w:rPr>
          <w:color w:val="000000"/>
        </w:rPr>
        <w:t>/</w:t>
      </w:r>
      <w:r w:rsidR="00493A2E" w:rsidRPr="00493A2E">
        <w:rPr>
          <w:color w:val="000000"/>
        </w:rPr>
        <w:t xml:space="preserve"> </w:t>
      </w:r>
      <w:r>
        <w:rPr>
          <w:color w:val="000000"/>
        </w:rPr>
        <w:t>П</w:t>
      </w:r>
      <w:proofErr w:type="gramEnd"/>
      <w:r>
        <w:rPr>
          <w:color w:val="000000"/>
        </w:rPr>
        <w:t xml:space="preserve">од ред. В.С. </w:t>
      </w:r>
      <w:proofErr w:type="spellStart"/>
      <w:r>
        <w:rPr>
          <w:color w:val="000000"/>
        </w:rPr>
        <w:t>Пантюшина</w:t>
      </w:r>
      <w:proofErr w:type="spellEnd"/>
      <w:r>
        <w:rPr>
          <w:color w:val="000000"/>
        </w:rPr>
        <w:t xml:space="preserve">. </w:t>
      </w:r>
      <w:r w:rsidR="00493A2E">
        <w:rPr>
          <w:color w:val="000000"/>
        </w:rPr>
        <w:t>–</w:t>
      </w:r>
      <w:r>
        <w:rPr>
          <w:color w:val="000000"/>
        </w:rPr>
        <w:t xml:space="preserve"> М.: Высшая школа, 1979.</w:t>
      </w:r>
    </w:p>
    <w:p w:rsidR="005023C9" w:rsidRDefault="005023C9" w:rsidP="00493A2E">
      <w:pPr>
        <w:shd w:val="clear" w:color="auto" w:fill="FFFFFF"/>
        <w:autoSpaceDE w:val="0"/>
        <w:autoSpaceDN w:val="0"/>
        <w:adjustRightInd w:val="0"/>
      </w:pPr>
      <w:r>
        <w:rPr>
          <w:color w:val="000000"/>
        </w:rPr>
        <w:t xml:space="preserve">Липатов Д.Н. Вопросы и задачи по электротехнике для программированного обучения. </w:t>
      </w:r>
      <w:r w:rsidR="00493A2E">
        <w:rPr>
          <w:color w:val="000000"/>
        </w:rPr>
        <w:t>–</w:t>
      </w:r>
      <w:r>
        <w:rPr>
          <w:color w:val="000000"/>
        </w:rPr>
        <w:t xml:space="preserve"> М.: Энергия, 1984.</w:t>
      </w:r>
    </w:p>
    <w:p w:rsidR="005023C9" w:rsidRDefault="005023C9" w:rsidP="00493A2E">
      <w:pPr>
        <w:shd w:val="clear" w:color="auto" w:fill="FFFFFF"/>
        <w:autoSpaceDE w:val="0"/>
        <w:autoSpaceDN w:val="0"/>
        <w:adjustRightInd w:val="0"/>
      </w:pPr>
      <w:r>
        <w:rPr>
          <w:color w:val="000000"/>
        </w:rPr>
        <w:t>Основы промышленной электроники</w:t>
      </w:r>
      <w:proofErr w:type="gramStart"/>
      <w:r w:rsidR="00493A2E" w:rsidRPr="00493A2E">
        <w:rPr>
          <w:color w:val="000000"/>
        </w:rPr>
        <w:t xml:space="preserve"> </w:t>
      </w:r>
      <w:r>
        <w:rPr>
          <w:color w:val="000000"/>
        </w:rPr>
        <w:t>/</w:t>
      </w:r>
      <w:r w:rsidR="00493A2E" w:rsidRPr="00493A2E">
        <w:rPr>
          <w:color w:val="000000"/>
        </w:rPr>
        <w:t xml:space="preserve"> </w:t>
      </w:r>
      <w:r>
        <w:rPr>
          <w:color w:val="000000"/>
        </w:rPr>
        <w:t>П</w:t>
      </w:r>
      <w:proofErr w:type="gramEnd"/>
      <w:r>
        <w:rPr>
          <w:color w:val="000000"/>
        </w:rPr>
        <w:t>од ред. В.Г. Герасимова,</w:t>
      </w:r>
      <w:r w:rsidR="00493A2E" w:rsidRPr="00493A2E">
        <w:rPr>
          <w:color w:val="000000"/>
        </w:rPr>
        <w:t xml:space="preserve"> </w:t>
      </w:r>
      <w:r w:rsidR="00493A2E">
        <w:rPr>
          <w:color w:val="000000"/>
        </w:rPr>
        <w:t>–</w:t>
      </w:r>
      <w:r>
        <w:rPr>
          <w:color w:val="000000"/>
        </w:rPr>
        <w:t xml:space="preserve"> М.: Высшая школа, 1978.</w:t>
      </w:r>
    </w:p>
    <w:p w:rsidR="005023C9" w:rsidRDefault="005023C9" w:rsidP="00493A2E">
      <w:pPr>
        <w:shd w:val="clear" w:color="auto" w:fill="FFFFFF"/>
        <w:autoSpaceDE w:val="0"/>
        <w:autoSpaceDN w:val="0"/>
        <w:adjustRightInd w:val="0"/>
      </w:pPr>
      <w:r>
        <w:rPr>
          <w:color w:val="000000"/>
        </w:rPr>
        <w:t>Лабораторные работы по элек</w:t>
      </w:r>
      <w:r w:rsidR="005E3DA6">
        <w:rPr>
          <w:color w:val="000000"/>
        </w:rPr>
        <w:t>тротехнике</w:t>
      </w:r>
      <w:proofErr w:type="gramStart"/>
      <w:r w:rsidR="00493A2E" w:rsidRPr="00493A2E">
        <w:rPr>
          <w:color w:val="000000"/>
        </w:rPr>
        <w:t xml:space="preserve"> </w:t>
      </w:r>
      <w:r w:rsidR="005E3DA6">
        <w:rPr>
          <w:color w:val="000000"/>
        </w:rPr>
        <w:t>/</w:t>
      </w:r>
      <w:r w:rsidR="00493A2E" w:rsidRPr="00493A2E">
        <w:rPr>
          <w:color w:val="000000"/>
        </w:rPr>
        <w:t xml:space="preserve"> </w:t>
      </w:r>
      <w:r w:rsidR="00493A2E">
        <w:rPr>
          <w:color w:val="000000"/>
        </w:rPr>
        <w:t>П</w:t>
      </w:r>
      <w:proofErr w:type="gramEnd"/>
      <w:r w:rsidR="00493A2E">
        <w:rPr>
          <w:color w:val="000000"/>
        </w:rPr>
        <w:t>од ред. В.</w:t>
      </w:r>
      <w:r w:rsidR="005E3DA6">
        <w:rPr>
          <w:color w:val="000000"/>
        </w:rPr>
        <w:t xml:space="preserve">С. </w:t>
      </w:r>
      <w:proofErr w:type="spellStart"/>
      <w:r w:rsidR="005E3DA6">
        <w:rPr>
          <w:color w:val="000000"/>
        </w:rPr>
        <w:t>Пан</w:t>
      </w:r>
      <w:r>
        <w:rPr>
          <w:color w:val="000000"/>
        </w:rPr>
        <w:t>тюшина</w:t>
      </w:r>
      <w:proofErr w:type="spellEnd"/>
      <w:r>
        <w:rPr>
          <w:color w:val="000000"/>
        </w:rPr>
        <w:t xml:space="preserve">. </w:t>
      </w:r>
      <w:r w:rsidR="00493A2E">
        <w:rPr>
          <w:color w:val="000000"/>
        </w:rPr>
        <w:t>–</w:t>
      </w:r>
      <w:r>
        <w:rPr>
          <w:color w:val="000000"/>
        </w:rPr>
        <w:t xml:space="preserve"> М.: Высшая школа, 1977.</w:t>
      </w:r>
    </w:p>
    <w:p w:rsidR="00EB1518" w:rsidRDefault="00EB1518">
      <w:pPr>
        <w:rPr>
          <w:color w:val="000000"/>
        </w:rPr>
      </w:pPr>
      <w:r>
        <w:rPr>
          <w:color w:val="000000"/>
        </w:rPr>
        <w:br w:type="page"/>
      </w:r>
    </w:p>
    <w:p w:rsidR="00362D5E" w:rsidRDefault="00362D5E" w:rsidP="00362D5E">
      <w:pPr>
        <w:shd w:val="clear" w:color="auto" w:fill="FFFFFF"/>
        <w:autoSpaceDE w:val="0"/>
        <w:autoSpaceDN w:val="0"/>
        <w:adjustRightInd w:val="0"/>
        <w:jc w:val="center"/>
        <w:rPr>
          <w:b/>
          <w:color w:val="000000"/>
        </w:rPr>
      </w:pPr>
      <w:r w:rsidRPr="00362D5E">
        <w:rPr>
          <w:b/>
          <w:color w:val="000000"/>
        </w:rPr>
        <w:t>Контрольная работа 1</w:t>
      </w:r>
    </w:p>
    <w:p w:rsidR="00362D5E" w:rsidRDefault="00362D5E" w:rsidP="00362D5E">
      <w:pPr>
        <w:tabs>
          <w:tab w:val="left" w:pos="4440"/>
        </w:tabs>
        <w:ind w:left="360"/>
        <w:rPr>
          <w:color w:val="000000"/>
        </w:rPr>
      </w:pPr>
      <w:r w:rsidRPr="00362D5E">
        <w:rPr>
          <w:b/>
          <w:color w:val="000000"/>
          <w:u w:val="single"/>
        </w:rPr>
        <w:t>Задача 1.</w:t>
      </w:r>
      <w:r w:rsidRPr="00362D5E">
        <w:rPr>
          <w:color w:val="000000"/>
        </w:rPr>
        <w:t xml:space="preserve"> Для электрической цепи, схема которой изображена на рис. 1.1</w:t>
      </w:r>
      <w:r w:rsidR="00493A2E">
        <w:rPr>
          <w:color w:val="000000"/>
        </w:rPr>
        <w:t>–</w:t>
      </w:r>
      <w:r w:rsidRPr="00362D5E">
        <w:rPr>
          <w:color w:val="000000"/>
        </w:rPr>
        <w:t>1.50, по заданным в табл.</w:t>
      </w:r>
      <w:r>
        <w:rPr>
          <w:color w:val="000000"/>
        </w:rPr>
        <w:t xml:space="preserve"> 1 сопротивлениям и э. д. с. вы</w:t>
      </w:r>
      <w:r w:rsidRPr="00362D5E">
        <w:rPr>
          <w:color w:val="000000"/>
        </w:rPr>
        <w:t xml:space="preserve">полнить следующее: </w:t>
      </w:r>
    </w:p>
    <w:p w:rsidR="00362D5E" w:rsidRDefault="00362D5E" w:rsidP="00362D5E">
      <w:pPr>
        <w:tabs>
          <w:tab w:val="left" w:pos="4440"/>
        </w:tabs>
        <w:ind w:left="360"/>
        <w:rPr>
          <w:color w:val="000000"/>
        </w:rPr>
      </w:pPr>
      <w:r w:rsidRPr="00362D5E">
        <w:rPr>
          <w:color w:val="000000"/>
        </w:rPr>
        <w:t xml:space="preserve">1) составить систему уравнений, необходимых для определения токов по первому и второму законам Кирхгофа; </w:t>
      </w:r>
    </w:p>
    <w:p w:rsidR="00362D5E" w:rsidRDefault="00362D5E" w:rsidP="00362D5E">
      <w:pPr>
        <w:tabs>
          <w:tab w:val="left" w:pos="4440"/>
        </w:tabs>
        <w:ind w:left="360"/>
        <w:rPr>
          <w:color w:val="000000"/>
        </w:rPr>
      </w:pPr>
      <w:r w:rsidRPr="00362D5E">
        <w:rPr>
          <w:color w:val="000000"/>
        </w:rPr>
        <w:t xml:space="preserve">2) найти все токи, пользуясь методом контурных токов; </w:t>
      </w:r>
    </w:p>
    <w:p w:rsidR="00362D5E" w:rsidRDefault="00362D5E" w:rsidP="00362D5E">
      <w:pPr>
        <w:tabs>
          <w:tab w:val="left" w:pos="4440"/>
        </w:tabs>
        <w:ind w:left="360"/>
        <w:rPr>
          <w:color w:val="000000"/>
        </w:rPr>
      </w:pPr>
      <w:r w:rsidRPr="00362D5E">
        <w:rPr>
          <w:color w:val="000000"/>
        </w:rPr>
        <w:t xml:space="preserve">3) проверить правильность решения, применив метод узлового напряжения. Предварительно упростить схему, заменив треугольник сопротивлений эквивалентной звездой. </w:t>
      </w:r>
    </w:p>
    <w:p w:rsidR="00362D5E" w:rsidRDefault="00362D5E" w:rsidP="00362D5E">
      <w:pPr>
        <w:tabs>
          <w:tab w:val="left" w:pos="4440"/>
        </w:tabs>
        <w:ind w:left="360"/>
        <w:rPr>
          <w:color w:val="000000"/>
        </w:rPr>
      </w:pPr>
      <w:r w:rsidRPr="00362D5E">
        <w:rPr>
          <w:color w:val="000000"/>
        </w:rPr>
        <w:t xml:space="preserve">Начертить расчетную схему с эквивалентной звездой и показать на ней токи; </w:t>
      </w:r>
    </w:p>
    <w:p w:rsidR="00362D5E" w:rsidRDefault="00362D5E" w:rsidP="00362D5E">
      <w:pPr>
        <w:tabs>
          <w:tab w:val="left" w:pos="4440"/>
        </w:tabs>
        <w:ind w:left="360"/>
        <w:rPr>
          <w:color w:val="000000"/>
        </w:rPr>
      </w:pPr>
      <w:r w:rsidRPr="00362D5E">
        <w:rPr>
          <w:color w:val="000000"/>
        </w:rPr>
        <w:t xml:space="preserve">4) определить ток в резисторе </w:t>
      </w:r>
      <w:r w:rsidRPr="00362D5E">
        <w:rPr>
          <w:i/>
          <w:iCs/>
          <w:color w:val="000000"/>
          <w:lang w:val="en-US"/>
        </w:rPr>
        <w:t>R</w:t>
      </w:r>
      <w:r w:rsidRPr="00362D5E">
        <w:rPr>
          <w:i/>
          <w:iCs/>
          <w:color w:val="000000"/>
          <w:vertAlign w:val="subscript"/>
        </w:rPr>
        <w:t>6</w:t>
      </w:r>
      <w:r w:rsidRPr="00362D5E">
        <w:rPr>
          <w:i/>
          <w:iCs/>
          <w:color w:val="000000"/>
        </w:rPr>
        <w:t xml:space="preserve"> </w:t>
      </w:r>
      <w:r w:rsidRPr="00362D5E">
        <w:rPr>
          <w:color w:val="000000"/>
        </w:rPr>
        <w:t xml:space="preserve">методом эквивалентного, генератора; </w:t>
      </w:r>
    </w:p>
    <w:p w:rsidR="00362D5E" w:rsidRDefault="00362D5E" w:rsidP="00362D5E">
      <w:pPr>
        <w:tabs>
          <w:tab w:val="left" w:pos="4440"/>
        </w:tabs>
        <w:ind w:left="360"/>
        <w:rPr>
          <w:color w:val="000000"/>
        </w:rPr>
      </w:pPr>
      <w:r w:rsidRPr="00362D5E">
        <w:rPr>
          <w:color w:val="000000"/>
        </w:rPr>
        <w:t>5) определить показание вольтметра и составить</w:t>
      </w:r>
      <w:r>
        <w:rPr>
          <w:color w:val="000000"/>
        </w:rPr>
        <w:t xml:space="preserve"> баланс мощностей для заданной</w:t>
      </w:r>
      <w:r w:rsidR="009F4F4D">
        <w:rPr>
          <w:color w:val="000000"/>
        </w:rPr>
        <w:t xml:space="preserve"> </w:t>
      </w:r>
      <w:r w:rsidRPr="00362D5E">
        <w:rPr>
          <w:color w:val="000000"/>
        </w:rPr>
        <w:t xml:space="preserve">схемы; </w:t>
      </w:r>
    </w:p>
    <w:p w:rsidR="00362D5E" w:rsidRDefault="00362D5E" w:rsidP="00362D5E">
      <w:pPr>
        <w:tabs>
          <w:tab w:val="left" w:pos="4440"/>
        </w:tabs>
        <w:ind w:left="360"/>
        <w:rPr>
          <w:color w:val="000000"/>
          <w:lang w:val="en-US"/>
        </w:rPr>
      </w:pPr>
      <w:r w:rsidRPr="00362D5E">
        <w:rPr>
          <w:color w:val="000000"/>
        </w:rPr>
        <w:t>6) построить в масштабе потенциальную диаграмму дл</w:t>
      </w:r>
      <w:r>
        <w:rPr>
          <w:color w:val="000000"/>
        </w:rPr>
        <w:t>я</w:t>
      </w:r>
      <w:r w:rsidR="009F4F4D">
        <w:rPr>
          <w:color w:val="000000"/>
        </w:rPr>
        <w:t xml:space="preserve"> </w:t>
      </w:r>
      <w:r w:rsidRPr="00362D5E">
        <w:rPr>
          <w:color w:val="000000"/>
        </w:rPr>
        <w:t>внешнего контура.</w:t>
      </w:r>
    </w:p>
    <w:p w:rsidR="006E03FB" w:rsidRPr="006E03FB" w:rsidRDefault="006E03FB" w:rsidP="00362D5E">
      <w:pPr>
        <w:tabs>
          <w:tab w:val="left" w:pos="4440"/>
        </w:tabs>
        <w:ind w:left="360"/>
        <w:rPr>
          <w:color w:val="000000"/>
          <w:lang w:val="en-US"/>
        </w:rPr>
      </w:pPr>
    </w:p>
    <w:p w:rsidR="00362D5E" w:rsidRDefault="006E03FB" w:rsidP="00362D5E">
      <w:pPr>
        <w:tabs>
          <w:tab w:val="left" w:pos="4440"/>
        </w:tabs>
        <w:ind w:left="360"/>
      </w:pPr>
      <w:r>
        <w:rPr>
          <w:noProof/>
        </w:rPr>
        <w:drawing>
          <wp:inline distT="0" distB="0" distL="0" distR="0" wp14:anchorId="0840F496" wp14:editId="2DD025FA">
            <wp:extent cx="4571429" cy="2495238"/>
            <wp:effectExtent l="0" t="0" r="635"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1429" cy="2495238"/>
                    </a:xfrm>
                    <a:prstGeom prst="rect">
                      <a:avLst/>
                    </a:prstGeom>
                  </pic:spPr>
                </pic:pic>
              </a:graphicData>
            </a:graphic>
          </wp:inline>
        </w:drawing>
      </w:r>
    </w:p>
    <w:p w:rsidR="00362D5E" w:rsidRPr="006E03FB" w:rsidRDefault="00362D5E" w:rsidP="006E03FB">
      <w:pPr>
        <w:tabs>
          <w:tab w:val="left" w:pos="1140"/>
        </w:tabs>
        <w:rPr>
          <w:lang w:val="en-US"/>
        </w:rPr>
      </w:pPr>
    </w:p>
    <w:p w:rsidR="00362D5E" w:rsidRDefault="006E03FB" w:rsidP="00362D5E">
      <w:pPr>
        <w:tabs>
          <w:tab w:val="left" w:pos="1140"/>
        </w:tabs>
        <w:jc w:val="center"/>
      </w:pPr>
      <w:r>
        <w:rPr>
          <w:noProof/>
        </w:rPr>
        <w:drawing>
          <wp:inline distT="0" distB="0" distL="0" distR="0" wp14:anchorId="514E21E1" wp14:editId="3D768F7A">
            <wp:extent cx="4229100" cy="65151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29100" cy="6515100"/>
                    </a:xfrm>
                    <a:prstGeom prst="rect">
                      <a:avLst/>
                    </a:prstGeom>
                  </pic:spPr>
                </pic:pic>
              </a:graphicData>
            </a:graphic>
          </wp:inline>
        </w:drawing>
      </w:r>
    </w:p>
    <w:p w:rsidR="00362D5E" w:rsidRDefault="00CC025F" w:rsidP="00362D5E">
      <w:pPr>
        <w:tabs>
          <w:tab w:val="left" w:pos="6330"/>
        </w:tabs>
        <w:jc w:val="center"/>
      </w:pPr>
      <w:r>
        <w:rPr>
          <w:noProof/>
        </w:rPr>
        <w:drawing>
          <wp:inline distT="0" distB="0" distL="0" distR="0" wp14:anchorId="6C42FC1B" wp14:editId="60CE7E75">
            <wp:extent cx="4094480" cy="6632575"/>
            <wp:effectExtent l="0" t="0" r="127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4480" cy="6632575"/>
                    </a:xfrm>
                    <a:prstGeom prst="rect">
                      <a:avLst/>
                    </a:prstGeom>
                    <a:noFill/>
                    <a:ln>
                      <a:noFill/>
                    </a:ln>
                  </pic:spPr>
                </pic:pic>
              </a:graphicData>
            </a:graphic>
          </wp:inline>
        </w:drawing>
      </w:r>
    </w:p>
    <w:p w:rsidR="00362D5E" w:rsidRDefault="00CC025F" w:rsidP="00362D5E">
      <w:pPr>
        <w:tabs>
          <w:tab w:val="left" w:pos="6330"/>
        </w:tabs>
        <w:jc w:val="center"/>
      </w:pPr>
      <w:r>
        <w:rPr>
          <w:noProof/>
        </w:rPr>
        <w:drawing>
          <wp:inline distT="0" distB="0" distL="0" distR="0" wp14:anchorId="6CD648DC" wp14:editId="73B61183">
            <wp:extent cx="4094480" cy="6510020"/>
            <wp:effectExtent l="0" t="0" r="1270"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4480" cy="6510020"/>
                    </a:xfrm>
                    <a:prstGeom prst="rect">
                      <a:avLst/>
                    </a:prstGeom>
                    <a:noFill/>
                    <a:ln>
                      <a:noFill/>
                    </a:ln>
                  </pic:spPr>
                </pic:pic>
              </a:graphicData>
            </a:graphic>
          </wp:inline>
        </w:drawing>
      </w:r>
    </w:p>
    <w:p w:rsidR="00362D5E" w:rsidRDefault="006E03FB" w:rsidP="00362D5E">
      <w:pPr>
        <w:tabs>
          <w:tab w:val="left" w:pos="6330"/>
        </w:tabs>
        <w:jc w:val="center"/>
      </w:pPr>
      <w:r>
        <w:rPr>
          <w:noProof/>
        </w:rPr>
        <w:drawing>
          <wp:inline distT="0" distB="0" distL="0" distR="0" wp14:anchorId="0AD51146" wp14:editId="2B046480">
            <wp:extent cx="4295238" cy="4295238"/>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95238" cy="4295238"/>
                    </a:xfrm>
                    <a:prstGeom prst="rect">
                      <a:avLst/>
                    </a:prstGeom>
                  </pic:spPr>
                </pic:pic>
              </a:graphicData>
            </a:graphic>
          </wp:inline>
        </w:drawing>
      </w:r>
    </w:p>
    <w:p w:rsidR="00362D5E" w:rsidRDefault="00CC025F" w:rsidP="00362D5E">
      <w:pPr>
        <w:tabs>
          <w:tab w:val="left" w:pos="6330"/>
        </w:tabs>
        <w:jc w:val="center"/>
      </w:pPr>
      <w:r>
        <w:rPr>
          <w:noProof/>
        </w:rPr>
        <w:drawing>
          <wp:inline distT="0" distB="0" distL="0" distR="0" wp14:anchorId="5916A48E" wp14:editId="54B3C5C2">
            <wp:extent cx="4032885" cy="2224405"/>
            <wp:effectExtent l="0" t="0" r="5715" b="444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2885" cy="2224405"/>
                    </a:xfrm>
                    <a:prstGeom prst="rect">
                      <a:avLst/>
                    </a:prstGeom>
                    <a:noFill/>
                    <a:ln>
                      <a:noFill/>
                    </a:ln>
                  </pic:spPr>
                </pic:pic>
              </a:graphicData>
            </a:graphic>
          </wp:inline>
        </w:drawing>
      </w:r>
    </w:p>
    <w:p w:rsidR="00805781" w:rsidRDefault="00CC025F" w:rsidP="00362D5E">
      <w:pPr>
        <w:tabs>
          <w:tab w:val="left" w:pos="6330"/>
        </w:tabs>
        <w:jc w:val="center"/>
      </w:pPr>
      <w:r>
        <w:rPr>
          <w:noProof/>
        </w:rPr>
        <w:drawing>
          <wp:inline distT="0" distB="0" distL="0" distR="0" wp14:anchorId="0FB68C14" wp14:editId="6928A49E">
            <wp:extent cx="4237355" cy="6510020"/>
            <wp:effectExtent l="0" t="0" r="0" b="508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7355" cy="6510020"/>
                    </a:xfrm>
                    <a:prstGeom prst="rect">
                      <a:avLst/>
                    </a:prstGeom>
                    <a:noFill/>
                    <a:ln>
                      <a:noFill/>
                    </a:ln>
                  </pic:spPr>
                </pic:pic>
              </a:graphicData>
            </a:graphic>
          </wp:inline>
        </w:drawing>
      </w:r>
    </w:p>
    <w:p w:rsidR="00805781" w:rsidRDefault="00CC025F" w:rsidP="00362D5E">
      <w:pPr>
        <w:tabs>
          <w:tab w:val="left" w:pos="6330"/>
        </w:tabs>
        <w:jc w:val="center"/>
      </w:pPr>
      <w:r>
        <w:rPr>
          <w:noProof/>
        </w:rPr>
        <w:drawing>
          <wp:inline distT="0" distB="0" distL="0" distR="0" wp14:anchorId="57403AEE" wp14:editId="5621AE20">
            <wp:extent cx="4224020" cy="6626225"/>
            <wp:effectExtent l="0" t="0" r="5080" b="317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4020" cy="6626225"/>
                    </a:xfrm>
                    <a:prstGeom prst="rect">
                      <a:avLst/>
                    </a:prstGeom>
                    <a:noFill/>
                    <a:ln>
                      <a:noFill/>
                    </a:ln>
                  </pic:spPr>
                </pic:pic>
              </a:graphicData>
            </a:graphic>
          </wp:inline>
        </w:drawing>
      </w:r>
    </w:p>
    <w:p w:rsidR="00805781" w:rsidRDefault="00CC025F" w:rsidP="00362D5E">
      <w:pPr>
        <w:tabs>
          <w:tab w:val="left" w:pos="6330"/>
        </w:tabs>
        <w:jc w:val="center"/>
      </w:pPr>
      <w:r>
        <w:rPr>
          <w:noProof/>
        </w:rPr>
        <w:drawing>
          <wp:inline distT="0" distB="0" distL="0" distR="0" wp14:anchorId="6521F084" wp14:editId="6214F18F">
            <wp:extent cx="4053205" cy="6421120"/>
            <wp:effectExtent l="0" t="0" r="44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3205" cy="6421120"/>
                    </a:xfrm>
                    <a:prstGeom prst="rect">
                      <a:avLst/>
                    </a:prstGeom>
                    <a:noFill/>
                    <a:ln>
                      <a:noFill/>
                    </a:ln>
                  </pic:spPr>
                </pic:pic>
              </a:graphicData>
            </a:graphic>
          </wp:inline>
        </w:drawing>
      </w:r>
    </w:p>
    <w:p w:rsidR="00AB36B3" w:rsidRDefault="00CC025F" w:rsidP="00362D5E">
      <w:pPr>
        <w:tabs>
          <w:tab w:val="left" w:pos="6330"/>
        </w:tabs>
        <w:jc w:val="center"/>
      </w:pPr>
      <w:r>
        <w:rPr>
          <w:noProof/>
        </w:rPr>
        <w:drawing>
          <wp:inline distT="0" distB="0" distL="0" distR="0" wp14:anchorId="5883F395" wp14:editId="592485E7">
            <wp:extent cx="3992245" cy="4224020"/>
            <wp:effectExtent l="0" t="0" r="8255" b="508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2245" cy="4224020"/>
                    </a:xfrm>
                    <a:prstGeom prst="rect">
                      <a:avLst/>
                    </a:prstGeom>
                    <a:noFill/>
                    <a:ln>
                      <a:noFill/>
                    </a:ln>
                  </pic:spPr>
                </pic:pic>
              </a:graphicData>
            </a:graphic>
          </wp:inline>
        </w:drawing>
      </w:r>
    </w:p>
    <w:p w:rsidR="00AB36B3" w:rsidRDefault="00AB36B3" w:rsidP="00AB36B3"/>
    <w:p w:rsidR="00AB36B3" w:rsidRDefault="00CC025F" w:rsidP="00AB36B3">
      <w:pPr>
        <w:ind w:firstLine="708"/>
      </w:pPr>
      <w:r>
        <w:rPr>
          <w:noProof/>
        </w:rPr>
        <w:drawing>
          <wp:inline distT="0" distB="0" distL="0" distR="0" wp14:anchorId="6931C289" wp14:editId="3500F6E2">
            <wp:extent cx="3848735" cy="1958340"/>
            <wp:effectExtent l="0" t="0" r="0" b="381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8735" cy="1958340"/>
                    </a:xfrm>
                    <a:prstGeom prst="rect">
                      <a:avLst/>
                    </a:prstGeom>
                    <a:noFill/>
                    <a:ln>
                      <a:noFill/>
                    </a:ln>
                  </pic:spPr>
                </pic:pic>
              </a:graphicData>
            </a:graphic>
          </wp:inline>
        </w:drawing>
      </w:r>
    </w:p>
    <w:p w:rsidR="00AB36B3" w:rsidRDefault="00AB36B3" w:rsidP="00AB36B3">
      <w:pPr>
        <w:ind w:firstLine="708"/>
      </w:pPr>
    </w:p>
    <w:p w:rsidR="00AB36B3" w:rsidRDefault="00CC025F" w:rsidP="00AB36B3">
      <w:pPr>
        <w:ind w:firstLine="708"/>
      </w:pPr>
      <w:r>
        <w:rPr>
          <w:noProof/>
        </w:rPr>
        <w:drawing>
          <wp:inline distT="0" distB="0" distL="0" distR="0" wp14:anchorId="010C1246" wp14:editId="4725B68F">
            <wp:extent cx="3978275" cy="6510020"/>
            <wp:effectExtent l="0" t="0" r="3175"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8275" cy="6510020"/>
                    </a:xfrm>
                    <a:prstGeom prst="rect">
                      <a:avLst/>
                    </a:prstGeom>
                    <a:noFill/>
                    <a:ln>
                      <a:noFill/>
                    </a:ln>
                  </pic:spPr>
                </pic:pic>
              </a:graphicData>
            </a:graphic>
          </wp:inline>
        </w:drawing>
      </w:r>
    </w:p>
    <w:p w:rsidR="00113C1F" w:rsidRDefault="00CC025F" w:rsidP="00AB36B3">
      <w:pPr>
        <w:ind w:firstLine="708"/>
      </w:pPr>
      <w:r>
        <w:rPr>
          <w:noProof/>
        </w:rPr>
        <w:drawing>
          <wp:inline distT="0" distB="0" distL="0" distR="0" wp14:anchorId="0CD96F75" wp14:editId="0C95A2D7">
            <wp:extent cx="3698240" cy="22860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8240" cy="2286000"/>
                    </a:xfrm>
                    <a:prstGeom prst="rect">
                      <a:avLst/>
                    </a:prstGeom>
                    <a:noFill/>
                    <a:ln>
                      <a:noFill/>
                    </a:ln>
                  </pic:spPr>
                </pic:pic>
              </a:graphicData>
            </a:graphic>
          </wp:inline>
        </w:drawing>
      </w:r>
    </w:p>
    <w:p w:rsidR="00113C1F" w:rsidRPr="00113C1F" w:rsidRDefault="00113C1F" w:rsidP="00113C1F"/>
    <w:p w:rsidR="00113C1F" w:rsidRDefault="00113C1F" w:rsidP="00113C1F">
      <w:pPr>
        <w:rPr>
          <w:color w:val="000000"/>
        </w:rPr>
      </w:pPr>
      <w:r w:rsidRPr="00113C1F">
        <w:rPr>
          <w:b/>
          <w:color w:val="000000"/>
          <w:u w:val="single"/>
        </w:rPr>
        <w:t>Задача 2</w:t>
      </w:r>
      <w:r>
        <w:rPr>
          <w:color w:val="000000"/>
        </w:rPr>
        <w:t>. Для электрической цепи, схема которой изображена на рис. 2.1</w:t>
      </w:r>
      <w:r w:rsidR="00493A2E">
        <w:rPr>
          <w:color w:val="000000"/>
        </w:rPr>
        <w:t>–</w:t>
      </w:r>
      <w:r>
        <w:rPr>
          <w:color w:val="000000"/>
        </w:rPr>
        <w:t xml:space="preserve">2.50, по заданным в табл. 2 .параметрам и э. д. с. источника определить токи во всех ветвях цепи </w:t>
      </w:r>
    </w:p>
    <w:p w:rsidR="00113C1F" w:rsidRDefault="00113C1F" w:rsidP="00113C1F">
      <w:pPr>
        <w:rPr>
          <w:color w:val="000000"/>
        </w:rPr>
      </w:pPr>
      <w:r>
        <w:rPr>
          <w:color w:val="000000"/>
        </w:rPr>
        <w:t>Составить баланс активной и реактивной мощностей. Построить в масштабе на комплексной плоскости векторную диаграмму токов и потенциальную диаграмму напряжений по внешнему контуру. Определить показание вольтметра и активную мощность, измеряемую ваттметром.</w:t>
      </w:r>
    </w:p>
    <w:p w:rsidR="00113C1F" w:rsidRDefault="006E03FB" w:rsidP="00113C1F">
      <w:pPr>
        <w:tabs>
          <w:tab w:val="left" w:pos="2385"/>
        </w:tabs>
        <w:jc w:val="center"/>
      </w:pPr>
      <w:r>
        <w:rPr>
          <w:noProof/>
        </w:rPr>
        <w:drawing>
          <wp:inline distT="0" distB="0" distL="0" distR="0" wp14:anchorId="3CCA8F4F" wp14:editId="41E8A0FE">
            <wp:extent cx="3857143" cy="2619048"/>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57143" cy="2619048"/>
                    </a:xfrm>
                    <a:prstGeom prst="rect">
                      <a:avLst/>
                    </a:prstGeom>
                  </pic:spPr>
                </pic:pic>
              </a:graphicData>
            </a:graphic>
          </wp:inline>
        </w:drawing>
      </w:r>
    </w:p>
    <w:p w:rsidR="00113C1F" w:rsidRDefault="00CC025F" w:rsidP="00113C1F">
      <w:pPr>
        <w:tabs>
          <w:tab w:val="left" w:pos="2085"/>
        </w:tabs>
      </w:pPr>
      <w:r>
        <w:rPr>
          <w:noProof/>
        </w:rPr>
        <w:drawing>
          <wp:inline distT="0" distB="0" distL="0" distR="0" wp14:anchorId="1B16B3B0" wp14:editId="50F83829">
            <wp:extent cx="4032885" cy="6400800"/>
            <wp:effectExtent l="0" t="0" r="571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885" cy="6400800"/>
                    </a:xfrm>
                    <a:prstGeom prst="rect">
                      <a:avLst/>
                    </a:prstGeom>
                    <a:noFill/>
                    <a:ln>
                      <a:noFill/>
                    </a:ln>
                  </pic:spPr>
                </pic:pic>
              </a:graphicData>
            </a:graphic>
          </wp:inline>
        </w:drawing>
      </w:r>
    </w:p>
    <w:p w:rsidR="00113C1F" w:rsidRDefault="00CC025F" w:rsidP="00113C1F">
      <w:pPr>
        <w:tabs>
          <w:tab w:val="left" w:pos="2085"/>
        </w:tabs>
        <w:jc w:val="center"/>
      </w:pPr>
      <w:r>
        <w:rPr>
          <w:noProof/>
        </w:rPr>
        <w:drawing>
          <wp:inline distT="0" distB="0" distL="0" distR="0" wp14:anchorId="5D8F52D6" wp14:editId="5E69C2B1">
            <wp:extent cx="4135120" cy="18764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5120" cy="1876425"/>
                    </a:xfrm>
                    <a:prstGeom prst="rect">
                      <a:avLst/>
                    </a:prstGeom>
                    <a:noFill/>
                    <a:ln>
                      <a:noFill/>
                    </a:ln>
                  </pic:spPr>
                </pic:pic>
              </a:graphicData>
            </a:graphic>
          </wp:inline>
        </w:drawing>
      </w:r>
    </w:p>
    <w:p w:rsidR="00113C1F" w:rsidRDefault="009F4F4D" w:rsidP="00113C1F">
      <w:pPr>
        <w:tabs>
          <w:tab w:val="left" w:pos="1680"/>
        </w:tabs>
      </w:pPr>
      <w:r>
        <w:t xml:space="preserve"> </w:t>
      </w:r>
      <w:r w:rsidR="00CC025F">
        <w:rPr>
          <w:noProof/>
        </w:rPr>
        <w:drawing>
          <wp:inline distT="0" distB="0" distL="0" distR="0" wp14:anchorId="1A5EF02C" wp14:editId="473082BA">
            <wp:extent cx="2169795" cy="1657985"/>
            <wp:effectExtent l="0" t="0" r="190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9795" cy="1657985"/>
                    </a:xfrm>
                    <a:prstGeom prst="rect">
                      <a:avLst/>
                    </a:prstGeom>
                    <a:noFill/>
                    <a:ln>
                      <a:noFill/>
                    </a:ln>
                  </pic:spPr>
                </pic:pic>
              </a:graphicData>
            </a:graphic>
          </wp:inline>
        </w:drawing>
      </w:r>
      <w:r w:rsidR="00113C1F" w:rsidRPr="00113C1F">
        <w:t xml:space="preserve"> </w:t>
      </w:r>
      <w:r w:rsidR="00CC025F">
        <w:rPr>
          <w:noProof/>
        </w:rPr>
        <w:drawing>
          <wp:inline distT="0" distB="0" distL="0" distR="0" wp14:anchorId="2B1402FF" wp14:editId="39C3B9EB">
            <wp:extent cx="2169795" cy="1719580"/>
            <wp:effectExtent l="0" t="0" r="190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9795" cy="1719580"/>
                    </a:xfrm>
                    <a:prstGeom prst="rect">
                      <a:avLst/>
                    </a:prstGeom>
                    <a:noFill/>
                    <a:ln>
                      <a:noFill/>
                    </a:ln>
                  </pic:spPr>
                </pic:pic>
              </a:graphicData>
            </a:graphic>
          </wp:inline>
        </w:drawing>
      </w:r>
    </w:p>
    <w:p w:rsidR="00113C1F" w:rsidRDefault="00CC025F" w:rsidP="00113C1F">
      <w:pPr>
        <w:tabs>
          <w:tab w:val="left" w:pos="1680"/>
        </w:tabs>
        <w:jc w:val="center"/>
      </w:pPr>
      <w:r>
        <w:rPr>
          <w:noProof/>
        </w:rPr>
        <w:drawing>
          <wp:inline distT="0" distB="0" distL="0" distR="0" wp14:anchorId="24C03893" wp14:editId="7D472ED3">
            <wp:extent cx="4121785" cy="16992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1785" cy="1699260"/>
                    </a:xfrm>
                    <a:prstGeom prst="rect">
                      <a:avLst/>
                    </a:prstGeom>
                    <a:noFill/>
                    <a:ln>
                      <a:noFill/>
                    </a:ln>
                  </pic:spPr>
                </pic:pic>
              </a:graphicData>
            </a:graphic>
          </wp:inline>
        </w:drawing>
      </w:r>
    </w:p>
    <w:p w:rsidR="00113C1F" w:rsidRDefault="00CC025F" w:rsidP="00113C1F">
      <w:pPr>
        <w:tabs>
          <w:tab w:val="left" w:pos="1680"/>
        </w:tabs>
        <w:jc w:val="center"/>
      </w:pPr>
      <w:r>
        <w:rPr>
          <w:noProof/>
        </w:rPr>
        <w:drawing>
          <wp:inline distT="0" distB="0" distL="0" distR="0" wp14:anchorId="2EDC432C" wp14:editId="5309C5D3">
            <wp:extent cx="4032885" cy="1808480"/>
            <wp:effectExtent l="0" t="0" r="5715"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2885" cy="1808480"/>
                    </a:xfrm>
                    <a:prstGeom prst="rect">
                      <a:avLst/>
                    </a:prstGeom>
                    <a:noFill/>
                    <a:ln>
                      <a:noFill/>
                    </a:ln>
                  </pic:spPr>
                </pic:pic>
              </a:graphicData>
            </a:graphic>
          </wp:inline>
        </w:drawing>
      </w:r>
    </w:p>
    <w:p w:rsidR="00113C1F" w:rsidRDefault="00CC025F" w:rsidP="00113C1F">
      <w:pPr>
        <w:tabs>
          <w:tab w:val="left" w:pos="1680"/>
        </w:tabs>
        <w:jc w:val="center"/>
      </w:pPr>
      <w:r>
        <w:rPr>
          <w:noProof/>
        </w:rPr>
        <w:drawing>
          <wp:inline distT="0" distB="0" distL="0" distR="0" wp14:anchorId="38F71D7F" wp14:editId="7B3375E9">
            <wp:extent cx="2087880" cy="1657985"/>
            <wp:effectExtent l="0" t="0" r="762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7880" cy="1657985"/>
                    </a:xfrm>
                    <a:prstGeom prst="rect">
                      <a:avLst/>
                    </a:prstGeom>
                    <a:noFill/>
                    <a:ln>
                      <a:noFill/>
                    </a:ln>
                  </pic:spPr>
                </pic:pic>
              </a:graphicData>
            </a:graphic>
          </wp:inline>
        </w:drawing>
      </w:r>
      <w:r w:rsidR="00113C1F" w:rsidRPr="00113C1F">
        <w:t xml:space="preserve"> </w:t>
      </w:r>
      <w:r>
        <w:rPr>
          <w:noProof/>
        </w:rPr>
        <w:drawing>
          <wp:inline distT="0" distB="0" distL="0" distR="0" wp14:anchorId="003F779D" wp14:editId="1DDC8134">
            <wp:extent cx="2026920" cy="152844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6920" cy="1528445"/>
                    </a:xfrm>
                    <a:prstGeom prst="rect">
                      <a:avLst/>
                    </a:prstGeom>
                    <a:noFill/>
                    <a:ln>
                      <a:noFill/>
                    </a:ln>
                  </pic:spPr>
                </pic:pic>
              </a:graphicData>
            </a:graphic>
          </wp:inline>
        </w:drawing>
      </w:r>
    </w:p>
    <w:p w:rsidR="00113C1F" w:rsidRDefault="00CC025F" w:rsidP="00113C1F">
      <w:pPr>
        <w:tabs>
          <w:tab w:val="left" w:pos="1680"/>
        </w:tabs>
        <w:jc w:val="center"/>
      </w:pPr>
      <w:r>
        <w:rPr>
          <w:noProof/>
        </w:rPr>
        <w:drawing>
          <wp:inline distT="0" distB="0" distL="0" distR="0" wp14:anchorId="2F556017" wp14:editId="79541D0E">
            <wp:extent cx="4373880" cy="1685290"/>
            <wp:effectExtent l="0" t="0" r="762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3880" cy="1685290"/>
                    </a:xfrm>
                    <a:prstGeom prst="rect">
                      <a:avLst/>
                    </a:prstGeom>
                    <a:noFill/>
                    <a:ln>
                      <a:noFill/>
                    </a:ln>
                  </pic:spPr>
                </pic:pic>
              </a:graphicData>
            </a:graphic>
          </wp:inline>
        </w:drawing>
      </w:r>
    </w:p>
    <w:p w:rsidR="00C00453" w:rsidRDefault="00C00453" w:rsidP="00113C1F">
      <w:pPr>
        <w:tabs>
          <w:tab w:val="left" w:pos="1680"/>
        </w:tabs>
        <w:jc w:val="center"/>
      </w:pPr>
    </w:p>
    <w:p w:rsidR="00113C1F" w:rsidRDefault="00CC025F" w:rsidP="00113C1F">
      <w:pPr>
        <w:tabs>
          <w:tab w:val="left" w:pos="1680"/>
        </w:tabs>
        <w:jc w:val="center"/>
      </w:pPr>
      <w:r>
        <w:rPr>
          <w:noProof/>
        </w:rPr>
        <w:drawing>
          <wp:inline distT="0" distB="0" distL="0" distR="0" wp14:anchorId="2AEBA5F6" wp14:editId="2D4A9C38">
            <wp:extent cx="3834765" cy="1801495"/>
            <wp:effectExtent l="0" t="0" r="0" b="825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4765" cy="1801495"/>
                    </a:xfrm>
                    <a:prstGeom prst="rect">
                      <a:avLst/>
                    </a:prstGeom>
                    <a:noFill/>
                    <a:ln>
                      <a:noFill/>
                    </a:ln>
                  </pic:spPr>
                </pic:pic>
              </a:graphicData>
            </a:graphic>
          </wp:inline>
        </w:drawing>
      </w:r>
    </w:p>
    <w:p w:rsidR="00C00453" w:rsidRDefault="00CC025F" w:rsidP="00113C1F">
      <w:pPr>
        <w:tabs>
          <w:tab w:val="left" w:pos="1680"/>
        </w:tabs>
        <w:jc w:val="center"/>
      </w:pPr>
      <w:r>
        <w:rPr>
          <w:noProof/>
        </w:rPr>
        <w:drawing>
          <wp:inline distT="0" distB="0" distL="0" distR="0" wp14:anchorId="2257DF9F" wp14:editId="202A90FC">
            <wp:extent cx="2054225" cy="1788160"/>
            <wp:effectExtent l="0" t="0" r="3175" b="254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4225" cy="1788160"/>
                    </a:xfrm>
                    <a:prstGeom prst="rect">
                      <a:avLst/>
                    </a:prstGeom>
                    <a:noFill/>
                    <a:ln>
                      <a:noFill/>
                    </a:ln>
                  </pic:spPr>
                </pic:pic>
              </a:graphicData>
            </a:graphic>
          </wp:inline>
        </w:drawing>
      </w:r>
      <w:r w:rsidR="00C00453" w:rsidRPr="00C00453">
        <w:t xml:space="preserve"> </w:t>
      </w:r>
      <w:r>
        <w:rPr>
          <w:noProof/>
        </w:rPr>
        <w:drawing>
          <wp:inline distT="0" distB="0" distL="0" distR="0" wp14:anchorId="1C08CC32" wp14:editId="188E59EE">
            <wp:extent cx="2026920" cy="1480820"/>
            <wp:effectExtent l="0" t="0" r="0" b="508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6920" cy="1480820"/>
                    </a:xfrm>
                    <a:prstGeom prst="rect">
                      <a:avLst/>
                    </a:prstGeom>
                    <a:noFill/>
                    <a:ln>
                      <a:noFill/>
                    </a:ln>
                  </pic:spPr>
                </pic:pic>
              </a:graphicData>
            </a:graphic>
          </wp:inline>
        </w:drawing>
      </w:r>
    </w:p>
    <w:p w:rsidR="00C00453" w:rsidRDefault="00CC025F" w:rsidP="00113C1F">
      <w:pPr>
        <w:tabs>
          <w:tab w:val="left" w:pos="1680"/>
        </w:tabs>
        <w:jc w:val="center"/>
      </w:pPr>
      <w:r>
        <w:rPr>
          <w:noProof/>
        </w:rPr>
        <w:drawing>
          <wp:inline distT="0" distB="0" distL="0" distR="0" wp14:anchorId="281CC90B" wp14:editId="73596CB5">
            <wp:extent cx="4667250" cy="1903730"/>
            <wp:effectExtent l="0" t="0" r="0" b="127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67250" cy="1903730"/>
                    </a:xfrm>
                    <a:prstGeom prst="rect">
                      <a:avLst/>
                    </a:prstGeom>
                    <a:noFill/>
                    <a:ln>
                      <a:noFill/>
                    </a:ln>
                  </pic:spPr>
                </pic:pic>
              </a:graphicData>
            </a:graphic>
          </wp:inline>
        </w:drawing>
      </w:r>
    </w:p>
    <w:p w:rsidR="00C00453" w:rsidRDefault="00C00453" w:rsidP="00C00453">
      <w:pPr>
        <w:tabs>
          <w:tab w:val="left" w:pos="6420"/>
        </w:tabs>
      </w:pPr>
    </w:p>
    <w:p w:rsidR="00C00453" w:rsidRDefault="00CC025F" w:rsidP="00C00453">
      <w:pPr>
        <w:tabs>
          <w:tab w:val="left" w:pos="6420"/>
        </w:tabs>
      </w:pPr>
      <w:r>
        <w:rPr>
          <w:noProof/>
        </w:rPr>
        <w:drawing>
          <wp:inline distT="0" distB="0" distL="0" distR="0" wp14:anchorId="48AC410F" wp14:editId="1348A61B">
            <wp:extent cx="4455795" cy="1924050"/>
            <wp:effectExtent l="0" t="0" r="190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5795" cy="1924050"/>
                    </a:xfrm>
                    <a:prstGeom prst="rect">
                      <a:avLst/>
                    </a:prstGeom>
                    <a:noFill/>
                    <a:ln>
                      <a:noFill/>
                    </a:ln>
                  </pic:spPr>
                </pic:pic>
              </a:graphicData>
            </a:graphic>
          </wp:inline>
        </w:drawing>
      </w:r>
    </w:p>
    <w:p w:rsidR="00C00453" w:rsidRDefault="00CC025F" w:rsidP="00C00453">
      <w:pPr>
        <w:tabs>
          <w:tab w:val="left" w:pos="6420"/>
        </w:tabs>
      </w:pPr>
      <w:r>
        <w:rPr>
          <w:noProof/>
        </w:rPr>
        <w:drawing>
          <wp:inline distT="0" distB="0" distL="0" distR="0" wp14:anchorId="6519227D" wp14:editId="104CF698">
            <wp:extent cx="2169795" cy="1637665"/>
            <wp:effectExtent l="0" t="0" r="1905" b="63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9795" cy="1637665"/>
                    </a:xfrm>
                    <a:prstGeom prst="rect">
                      <a:avLst/>
                    </a:prstGeom>
                    <a:noFill/>
                    <a:ln>
                      <a:noFill/>
                    </a:ln>
                  </pic:spPr>
                </pic:pic>
              </a:graphicData>
            </a:graphic>
          </wp:inline>
        </w:drawing>
      </w:r>
      <w:r w:rsidR="00C00453" w:rsidRPr="00C00453">
        <w:t xml:space="preserve"> </w:t>
      </w:r>
      <w:r>
        <w:rPr>
          <w:noProof/>
        </w:rPr>
        <w:drawing>
          <wp:inline distT="0" distB="0" distL="0" distR="0" wp14:anchorId="739CEF3F" wp14:editId="66932F68">
            <wp:extent cx="2005965" cy="1576070"/>
            <wp:effectExtent l="0" t="0" r="0" b="508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5965" cy="1576070"/>
                    </a:xfrm>
                    <a:prstGeom prst="rect">
                      <a:avLst/>
                    </a:prstGeom>
                    <a:noFill/>
                    <a:ln>
                      <a:noFill/>
                    </a:ln>
                  </pic:spPr>
                </pic:pic>
              </a:graphicData>
            </a:graphic>
          </wp:inline>
        </w:drawing>
      </w:r>
    </w:p>
    <w:p w:rsidR="00C00453" w:rsidRDefault="00CC025F" w:rsidP="00C00453">
      <w:pPr>
        <w:tabs>
          <w:tab w:val="left" w:pos="6420"/>
        </w:tabs>
      </w:pPr>
      <w:r>
        <w:rPr>
          <w:noProof/>
        </w:rPr>
        <w:drawing>
          <wp:inline distT="0" distB="0" distL="0" distR="0" wp14:anchorId="378E9BCC" wp14:editId="74FBB3FA">
            <wp:extent cx="4572000" cy="185610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1856105"/>
                    </a:xfrm>
                    <a:prstGeom prst="rect">
                      <a:avLst/>
                    </a:prstGeom>
                    <a:noFill/>
                    <a:ln>
                      <a:noFill/>
                    </a:ln>
                  </pic:spPr>
                </pic:pic>
              </a:graphicData>
            </a:graphic>
          </wp:inline>
        </w:drawing>
      </w:r>
    </w:p>
    <w:p w:rsidR="00C00453" w:rsidRDefault="00CC025F" w:rsidP="00C00453">
      <w:pPr>
        <w:tabs>
          <w:tab w:val="left" w:pos="6420"/>
        </w:tabs>
        <w:jc w:val="center"/>
      </w:pPr>
      <w:r>
        <w:rPr>
          <w:noProof/>
        </w:rPr>
        <w:drawing>
          <wp:inline distT="0" distB="0" distL="0" distR="0" wp14:anchorId="773479F9" wp14:editId="333844E9">
            <wp:extent cx="4114800" cy="1597025"/>
            <wp:effectExtent l="0" t="0" r="0" b="317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4800" cy="1597025"/>
                    </a:xfrm>
                    <a:prstGeom prst="rect">
                      <a:avLst/>
                    </a:prstGeom>
                    <a:noFill/>
                    <a:ln>
                      <a:noFill/>
                    </a:ln>
                  </pic:spPr>
                </pic:pic>
              </a:graphicData>
            </a:graphic>
          </wp:inline>
        </w:drawing>
      </w:r>
    </w:p>
    <w:p w:rsidR="00C00453" w:rsidRDefault="00CC025F" w:rsidP="00C00453">
      <w:pPr>
        <w:tabs>
          <w:tab w:val="left" w:pos="6420"/>
        </w:tabs>
        <w:jc w:val="center"/>
      </w:pPr>
      <w:r>
        <w:rPr>
          <w:noProof/>
        </w:rPr>
        <w:drawing>
          <wp:inline distT="0" distB="0" distL="0" distR="0" wp14:anchorId="10B87770" wp14:editId="0FCAC088">
            <wp:extent cx="1965325" cy="145351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5325" cy="1453515"/>
                    </a:xfrm>
                    <a:prstGeom prst="rect">
                      <a:avLst/>
                    </a:prstGeom>
                    <a:noFill/>
                    <a:ln>
                      <a:noFill/>
                    </a:ln>
                  </pic:spPr>
                </pic:pic>
              </a:graphicData>
            </a:graphic>
          </wp:inline>
        </w:drawing>
      </w:r>
      <w:r w:rsidR="00C00453" w:rsidRPr="00C00453">
        <w:t xml:space="preserve"> </w:t>
      </w:r>
      <w:r>
        <w:rPr>
          <w:noProof/>
        </w:rPr>
        <w:drawing>
          <wp:inline distT="0" distB="0" distL="0" distR="0" wp14:anchorId="7048E7C3" wp14:editId="37F0132F">
            <wp:extent cx="2047240" cy="148780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7240" cy="1487805"/>
                    </a:xfrm>
                    <a:prstGeom prst="rect">
                      <a:avLst/>
                    </a:prstGeom>
                    <a:noFill/>
                    <a:ln>
                      <a:noFill/>
                    </a:ln>
                  </pic:spPr>
                </pic:pic>
              </a:graphicData>
            </a:graphic>
          </wp:inline>
        </w:drawing>
      </w:r>
    </w:p>
    <w:p w:rsidR="00C00453" w:rsidRDefault="00CC025F" w:rsidP="00C00453">
      <w:pPr>
        <w:tabs>
          <w:tab w:val="left" w:pos="6420"/>
        </w:tabs>
        <w:jc w:val="center"/>
      </w:pPr>
      <w:r>
        <w:rPr>
          <w:noProof/>
        </w:rPr>
        <w:drawing>
          <wp:inline distT="0" distB="0" distL="0" distR="0" wp14:anchorId="101CC8C5" wp14:editId="3B4EE71D">
            <wp:extent cx="3869055" cy="154876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69055" cy="1548765"/>
                    </a:xfrm>
                    <a:prstGeom prst="rect">
                      <a:avLst/>
                    </a:prstGeom>
                    <a:noFill/>
                    <a:ln>
                      <a:noFill/>
                    </a:ln>
                  </pic:spPr>
                </pic:pic>
              </a:graphicData>
            </a:graphic>
          </wp:inline>
        </w:drawing>
      </w:r>
    </w:p>
    <w:p w:rsidR="00C00453" w:rsidRDefault="00CC025F" w:rsidP="00C00453">
      <w:pPr>
        <w:tabs>
          <w:tab w:val="left" w:pos="1545"/>
        </w:tabs>
        <w:jc w:val="center"/>
      </w:pPr>
      <w:r>
        <w:rPr>
          <w:noProof/>
        </w:rPr>
        <w:drawing>
          <wp:inline distT="0" distB="0" distL="0" distR="0" wp14:anchorId="5D050A31" wp14:editId="2564DEA8">
            <wp:extent cx="4012565" cy="1706245"/>
            <wp:effectExtent l="0" t="0" r="6985" b="825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12565" cy="1706245"/>
                    </a:xfrm>
                    <a:prstGeom prst="rect">
                      <a:avLst/>
                    </a:prstGeom>
                    <a:noFill/>
                    <a:ln>
                      <a:noFill/>
                    </a:ln>
                  </pic:spPr>
                </pic:pic>
              </a:graphicData>
            </a:graphic>
          </wp:inline>
        </w:drawing>
      </w:r>
    </w:p>
    <w:p w:rsidR="00C00453" w:rsidRDefault="00CC025F" w:rsidP="00C00453">
      <w:pPr>
        <w:tabs>
          <w:tab w:val="left" w:pos="1545"/>
        </w:tabs>
        <w:jc w:val="center"/>
      </w:pPr>
      <w:r>
        <w:rPr>
          <w:noProof/>
        </w:rPr>
        <w:drawing>
          <wp:inline distT="0" distB="0" distL="0" distR="0" wp14:anchorId="29BE993E" wp14:editId="10099A92">
            <wp:extent cx="2101850" cy="1597025"/>
            <wp:effectExtent l="0" t="0" r="0" b="31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1850" cy="1597025"/>
                    </a:xfrm>
                    <a:prstGeom prst="rect">
                      <a:avLst/>
                    </a:prstGeom>
                    <a:noFill/>
                    <a:ln>
                      <a:noFill/>
                    </a:ln>
                  </pic:spPr>
                </pic:pic>
              </a:graphicData>
            </a:graphic>
          </wp:inline>
        </w:drawing>
      </w:r>
      <w:r w:rsidR="00C00453" w:rsidRPr="00C00453">
        <w:t xml:space="preserve"> </w:t>
      </w:r>
      <w:r>
        <w:rPr>
          <w:noProof/>
        </w:rPr>
        <w:drawing>
          <wp:inline distT="0" distB="0" distL="0" distR="0" wp14:anchorId="5B7B8B9C" wp14:editId="2DA7BED5">
            <wp:extent cx="1910715" cy="1405890"/>
            <wp:effectExtent l="0" t="0" r="0" b="381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0715" cy="1405890"/>
                    </a:xfrm>
                    <a:prstGeom prst="rect">
                      <a:avLst/>
                    </a:prstGeom>
                    <a:noFill/>
                    <a:ln>
                      <a:noFill/>
                    </a:ln>
                  </pic:spPr>
                </pic:pic>
              </a:graphicData>
            </a:graphic>
          </wp:inline>
        </w:drawing>
      </w:r>
    </w:p>
    <w:p w:rsidR="00C00453" w:rsidRDefault="00C00453" w:rsidP="00C00453">
      <w:pPr>
        <w:tabs>
          <w:tab w:val="left" w:pos="1545"/>
        </w:tabs>
        <w:jc w:val="center"/>
      </w:pPr>
    </w:p>
    <w:p w:rsidR="00C00453" w:rsidRDefault="00CC025F" w:rsidP="00C00453">
      <w:pPr>
        <w:tabs>
          <w:tab w:val="left" w:pos="1545"/>
        </w:tabs>
        <w:jc w:val="center"/>
      </w:pPr>
      <w:r>
        <w:rPr>
          <w:noProof/>
        </w:rPr>
        <w:drawing>
          <wp:inline distT="0" distB="0" distL="0" distR="0" wp14:anchorId="1750BF15" wp14:editId="0FBF49F8">
            <wp:extent cx="4060190" cy="149415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60190" cy="1494155"/>
                    </a:xfrm>
                    <a:prstGeom prst="rect">
                      <a:avLst/>
                    </a:prstGeom>
                    <a:noFill/>
                    <a:ln>
                      <a:noFill/>
                    </a:ln>
                  </pic:spPr>
                </pic:pic>
              </a:graphicData>
            </a:graphic>
          </wp:inline>
        </w:drawing>
      </w:r>
    </w:p>
    <w:p w:rsidR="00C00453" w:rsidRDefault="00CC025F" w:rsidP="00C00453">
      <w:pPr>
        <w:tabs>
          <w:tab w:val="left" w:pos="6765"/>
        </w:tabs>
        <w:jc w:val="center"/>
      </w:pPr>
      <w:r>
        <w:rPr>
          <w:noProof/>
        </w:rPr>
        <w:drawing>
          <wp:inline distT="0" distB="0" distL="0" distR="0" wp14:anchorId="3885718E" wp14:editId="726232D8">
            <wp:extent cx="4770120" cy="3275330"/>
            <wp:effectExtent l="0" t="0" r="0" b="127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70120" cy="3275330"/>
                    </a:xfrm>
                    <a:prstGeom prst="rect">
                      <a:avLst/>
                    </a:prstGeom>
                    <a:noFill/>
                    <a:ln>
                      <a:noFill/>
                    </a:ln>
                  </pic:spPr>
                </pic:pic>
              </a:graphicData>
            </a:graphic>
          </wp:inline>
        </w:drawing>
      </w:r>
    </w:p>
    <w:p w:rsidR="00C00453" w:rsidRDefault="00C00453" w:rsidP="00C00453">
      <w:pPr>
        <w:tabs>
          <w:tab w:val="left" w:pos="1185"/>
        </w:tabs>
      </w:pPr>
    </w:p>
    <w:p w:rsidR="00C00453" w:rsidRDefault="00CC025F" w:rsidP="00C00453">
      <w:pPr>
        <w:tabs>
          <w:tab w:val="left" w:pos="1185"/>
        </w:tabs>
        <w:jc w:val="center"/>
      </w:pPr>
      <w:bookmarkStart w:id="0" w:name="_GoBack"/>
      <w:r>
        <w:rPr>
          <w:noProof/>
        </w:rPr>
        <w:drawing>
          <wp:inline distT="0" distB="0" distL="0" distR="0" wp14:anchorId="3C4575A4" wp14:editId="4FBEE114">
            <wp:extent cx="3910330" cy="6182360"/>
            <wp:effectExtent l="0" t="0" r="0" b="889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10330" cy="6182360"/>
                    </a:xfrm>
                    <a:prstGeom prst="rect">
                      <a:avLst/>
                    </a:prstGeom>
                    <a:noFill/>
                    <a:ln>
                      <a:noFill/>
                    </a:ln>
                  </pic:spPr>
                </pic:pic>
              </a:graphicData>
            </a:graphic>
          </wp:inline>
        </w:drawing>
      </w:r>
      <w:bookmarkEnd w:id="0"/>
    </w:p>
    <w:p w:rsidR="00C00453" w:rsidRDefault="00C00453" w:rsidP="00C00453">
      <w:pPr>
        <w:tabs>
          <w:tab w:val="left" w:pos="1185"/>
        </w:tabs>
        <w:jc w:val="center"/>
      </w:pPr>
    </w:p>
    <w:p w:rsidR="00C00453" w:rsidRDefault="00C00453" w:rsidP="00C00453">
      <w:pPr>
        <w:tabs>
          <w:tab w:val="left" w:pos="1185"/>
        </w:tabs>
        <w:jc w:val="center"/>
      </w:pPr>
    </w:p>
    <w:p w:rsidR="00C00453" w:rsidRDefault="006E03FB" w:rsidP="00C00453">
      <w:pPr>
        <w:tabs>
          <w:tab w:val="left" w:pos="1185"/>
        </w:tabs>
        <w:jc w:val="center"/>
        <w:rPr>
          <w:lang w:val="en-US"/>
        </w:rPr>
      </w:pPr>
      <w:r>
        <w:rPr>
          <w:noProof/>
        </w:rPr>
        <w:drawing>
          <wp:inline distT="0" distB="0" distL="0" distR="0" wp14:anchorId="0F99FB31" wp14:editId="20670E40">
            <wp:extent cx="3819525" cy="2314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19525" cy="2314575"/>
                    </a:xfrm>
                    <a:prstGeom prst="rect">
                      <a:avLst/>
                    </a:prstGeom>
                  </pic:spPr>
                </pic:pic>
              </a:graphicData>
            </a:graphic>
          </wp:inline>
        </w:drawing>
      </w:r>
    </w:p>
    <w:p w:rsidR="006E03FB" w:rsidRPr="00396317" w:rsidRDefault="00396317" w:rsidP="006E03FB">
      <w:pPr>
        <w:tabs>
          <w:tab w:val="left" w:pos="1185"/>
        </w:tabs>
      </w:pPr>
      <w:r w:rsidRPr="00396317">
        <w:rPr>
          <w:b/>
        </w:rPr>
        <w:t>Задача 3</w:t>
      </w:r>
      <w:r w:rsidRPr="00396317">
        <w:t>. Для электрической цепи, схема которой изображена на рис. 3.1 - 3.17, по заданным в табл. 3 параметрам и линейному напряжению, определить фазные и линейные токи, ток в нейтральном проводе (для четырехпроводной схемы), активную мо</w:t>
      </w:r>
      <w:r>
        <w:t>щ</w:t>
      </w:r>
      <w:r w:rsidRPr="00396317">
        <w:t>ность вс</w:t>
      </w:r>
      <w:r>
        <w:t>е</w:t>
      </w:r>
      <w:r w:rsidRPr="00396317">
        <w:t>й цепи и каждой фазы отдельно. Построить векторную диаграмму токов и напряжений на комплексной плоскости.</w:t>
      </w:r>
    </w:p>
    <w:p w:rsidR="006E03FB" w:rsidRPr="006E03FB" w:rsidRDefault="006E03FB" w:rsidP="00C00453">
      <w:pPr>
        <w:tabs>
          <w:tab w:val="left" w:pos="1185"/>
        </w:tabs>
        <w:jc w:val="center"/>
        <w:rPr>
          <w:lang w:val="en-US"/>
        </w:rPr>
      </w:pPr>
      <w:r>
        <w:rPr>
          <w:noProof/>
        </w:rPr>
        <w:drawing>
          <wp:inline distT="0" distB="0" distL="0" distR="0" wp14:anchorId="701F963C" wp14:editId="75BCB20C">
            <wp:extent cx="3819525" cy="25908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19525" cy="2590800"/>
                    </a:xfrm>
                    <a:prstGeom prst="rect">
                      <a:avLst/>
                    </a:prstGeom>
                  </pic:spPr>
                </pic:pic>
              </a:graphicData>
            </a:graphic>
          </wp:inline>
        </w:drawing>
      </w:r>
    </w:p>
    <w:p w:rsidR="006353AA" w:rsidRDefault="00CC025F" w:rsidP="00C00453">
      <w:pPr>
        <w:tabs>
          <w:tab w:val="left" w:pos="1185"/>
        </w:tabs>
        <w:jc w:val="center"/>
      </w:pPr>
      <w:r>
        <w:rPr>
          <w:noProof/>
        </w:rPr>
        <w:drawing>
          <wp:inline distT="0" distB="0" distL="0" distR="0" wp14:anchorId="4A4CB799" wp14:editId="7C2C415E">
            <wp:extent cx="4087495" cy="6626225"/>
            <wp:effectExtent l="0" t="0" r="8255" b="317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87495" cy="6626225"/>
                    </a:xfrm>
                    <a:prstGeom prst="rect">
                      <a:avLst/>
                    </a:prstGeom>
                    <a:noFill/>
                    <a:ln>
                      <a:noFill/>
                    </a:ln>
                  </pic:spPr>
                </pic:pic>
              </a:graphicData>
            </a:graphic>
          </wp:inline>
        </w:drawing>
      </w:r>
    </w:p>
    <w:p w:rsidR="006353AA" w:rsidRDefault="00CC025F" w:rsidP="00C00453">
      <w:pPr>
        <w:tabs>
          <w:tab w:val="left" w:pos="1185"/>
        </w:tabs>
        <w:jc w:val="center"/>
      </w:pPr>
      <w:r>
        <w:rPr>
          <w:noProof/>
        </w:rPr>
        <w:drawing>
          <wp:inline distT="0" distB="0" distL="0" distR="0" wp14:anchorId="48D4BCB7" wp14:editId="2458A534">
            <wp:extent cx="3473450" cy="6209665"/>
            <wp:effectExtent l="0" t="0" r="0" b="63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73450" cy="6209665"/>
                    </a:xfrm>
                    <a:prstGeom prst="rect">
                      <a:avLst/>
                    </a:prstGeom>
                    <a:noFill/>
                    <a:ln>
                      <a:noFill/>
                    </a:ln>
                  </pic:spPr>
                </pic:pic>
              </a:graphicData>
            </a:graphic>
          </wp:inline>
        </w:drawing>
      </w:r>
    </w:p>
    <w:p w:rsidR="006353AA" w:rsidRDefault="006353AA" w:rsidP="00C00453">
      <w:pPr>
        <w:tabs>
          <w:tab w:val="left" w:pos="1185"/>
        </w:tabs>
        <w:jc w:val="center"/>
      </w:pPr>
    </w:p>
    <w:p w:rsidR="006353AA" w:rsidRDefault="006353AA" w:rsidP="00C00453">
      <w:pPr>
        <w:tabs>
          <w:tab w:val="left" w:pos="1185"/>
        </w:tabs>
        <w:jc w:val="center"/>
      </w:pPr>
    </w:p>
    <w:p w:rsidR="006353AA" w:rsidRDefault="00CC025F" w:rsidP="00C00453">
      <w:pPr>
        <w:tabs>
          <w:tab w:val="left" w:pos="1185"/>
        </w:tabs>
        <w:jc w:val="center"/>
      </w:pPr>
      <w:r>
        <w:rPr>
          <w:noProof/>
        </w:rPr>
        <w:drawing>
          <wp:inline distT="0" distB="0" distL="0" distR="0" wp14:anchorId="77C684DE" wp14:editId="15E435B5">
            <wp:extent cx="3316605" cy="63055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6605" cy="6305550"/>
                    </a:xfrm>
                    <a:prstGeom prst="rect">
                      <a:avLst/>
                    </a:prstGeom>
                    <a:noFill/>
                    <a:ln>
                      <a:noFill/>
                    </a:ln>
                  </pic:spPr>
                </pic:pic>
              </a:graphicData>
            </a:graphic>
          </wp:inline>
        </w:drawing>
      </w:r>
    </w:p>
    <w:p w:rsidR="006353AA" w:rsidRDefault="006353AA" w:rsidP="00C00453">
      <w:pPr>
        <w:tabs>
          <w:tab w:val="left" w:pos="1185"/>
        </w:tabs>
        <w:jc w:val="center"/>
      </w:pPr>
    </w:p>
    <w:p w:rsidR="00C5736B" w:rsidRPr="00396317" w:rsidRDefault="00396317" w:rsidP="00C5736B">
      <w:pPr>
        <w:tabs>
          <w:tab w:val="left" w:pos="2355"/>
        </w:tabs>
        <w:jc w:val="center"/>
        <w:rPr>
          <w:b/>
        </w:rPr>
      </w:pPr>
      <w:r w:rsidRPr="00396317">
        <w:rPr>
          <w:b/>
        </w:rPr>
        <w:t>Контрольная работа 2</w:t>
      </w:r>
    </w:p>
    <w:p w:rsidR="00D36617" w:rsidRPr="00D36617" w:rsidRDefault="00396317" w:rsidP="00396317">
      <w:pPr>
        <w:tabs>
          <w:tab w:val="left" w:pos="4620"/>
        </w:tabs>
      </w:pPr>
      <w:r w:rsidRPr="00396317">
        <w:rPr>
          <w:b/>
        </w:rPr>
        <w:t>Задача 1.</w:t>
      </w:r>
      <w:r w:rsidRPr="00396317">
        <w:t xml:space="preserve"> Для трехфазного трансформатора, параметры которого приведены в табл. 6, определить коэффициент мощности холостого хода </w:t>
      </w:r>
      <w:proofErr w:type="spellStart"/>
      <w:r w:rsidR="00D36617">
        <w:rPr>
          <w:lang w:val="en-US"/>
        </w:rPr>
        <w:t>cosφ</w:t>
      </w:r>
      <w:proofErr w:type="spellEnd"/>
      <w:r w:rsidR="00D36617" w:rsidRPr="00D36617">
        <w:t>0</w:t>
      </w:r>
      <w:r w:rsidRPr="00396317">
        <w:t xml:space="preserve">, сопротивления первичной и вторичной обмоток </w:t>
      </w:r>
      <w:r w:rsidR="00D36617">
        <w:rPr>
          <w:lang w:val="en-US"/>
        </w:rPr>
        <w:t>R</w:t>
      </w:r>
      <w:r w:rsidR="00D36617" w:rsidRPr="00D36617">
        <w:t xml:space="preserve">1, </w:t>
      </w:r>
      <w:proofErr w:type="spellStart"/>
      <w:r w:rsidR="00D36617">
        <w:rPr>
          <w:lang w:val="en-US"/>
        </w:rPr>
        <w:t>Xd</w:t>
      </w:r>
      <w:proofErr w:type="spellEnd"/>
      <w:r w:rsidR="00D36617" w:rsidRPr="00D36617">
        <w:t xml:space="preserve">1,; </w:t>
      </w:r>
      <w:r w:rsidR="00D36617">
        <w:rPr>
          <w:lang w:val="en-US"/>
        </w:rPr>
        <w:t>R</w:t>
      </w:r>
      <w:r w:rsidR="00D36617" w:rsidRPr="00D36617">
        <w:t>2</w:t>
      </w:r>
      <w:r w:rsidRPr="00396317">
        <w:t xml:space="preserve"> и </w:t>
      </w:r>
      <w:proofErr w:type="spellStart"/>
      <w:r w:rsidR="00D36617">
        <w:rPr>
          <w:lang w:val="en-US"/>
        </w:rPr>
        <w:t>Xd</w:t>
      </w:r>
      <w:proofErr w:type="spellEnd"/>
      <w:r w:rsidR="00D36617" w:rsidRPr="00D36617">
        <w:t>2</w:t>
      </w:r>
      <w:r w:rsidRPr="00396317">
        <w:t xml:space="preserve">, расчетные сопротивления </w:t>
      </w:r>
      <w:r w:rsidR="00D36617">
        <w:rPr>
          <w:lang w:val="en-US"/>
        </w:rPr>
        <w:t>Z</w:t>
      </w:r>
      <w:r w:rsidRPr="00396317">
        <w:t xml:space="preserve">0, </w:t>
      </w:r>
      <w:r w:rsidR="00D36617">
        <w:rPr>
          <w:lang w:val="en-US"/>
        </w:rPr>
        <w:t>R</w:t>
      </w:r>
      <w:r w:rsidR="00D36617" w:rsidRPr="00D36617">
        <w:t>0</w:t>
      </w:r>
      <w:r w:rsidRPr="00396317">
        <w:t xml:space="preserve"> и </w:t>
      </w:r>
      <w:r w:rsidR="00D36617">
        <w:rPr>
          <w:lang w:val="en-US"/>
        </w:rPr>
        <w:t>X</w:t>
      </w:r>
      <w:r w:rsidR="00D36617" w:rsidRPr="00D36617">
        <w:t>0</w:t>
      </w:r>
      <w:r w:rsidRPr="00396317">
        <w:t xml:space="preserve">, угол магнитных потерь </w:t>
      </w:r>
      <w:proofErr w:type="spellStart"/>
      <w:r w:rsidR="00D36617">
        <w:t>δ</w:t>
      </w:r>
      <w:r w:rsidRPr="00396317">
        <w:t>.</w:t>
      </w:r>
      <w:proofErr w:type="spellEnd"/>
      <w:r w:rsidRPr="00396317">
        <w:t xml:space="preserve"> Построить векторную диаграмму трансформатора для нагрузки </w:t>
      </w:r>
      <w:proofErr w:type="spellStart"/>
      <w:r w:rsidR="00D36617">
        <w:t>β</w:t>
      </w:r>
      <w:proofErr w:type="spellEnd"/>
      <w:r w:rsidR="00D36617" w:rsidRPr="00D36617">
        <w:t xml:space="preserve"> </w:t>
      </w:r>
      <w:r w:rsidRPr="00396317">
        <w:t>=</w:t>
      </w:r>
      <w:r w:rsidR="00D36617" w:rsidRPr="00D36617">
        <w:t xml:space="preserve"> </w:t>
      </w:r>
      <w:r w:rsidRPr="00396317">
        <w:t xml:space="preserve">0,8 и </w:t>
      </w:r>
      <w:proofErr w:type="spellStart"/>
      <w:r w:rsidR="00D36617">
        <w:rPr>
          <w:lang w:val="en-US"/>
        </w:rPr>
        <w:t>cosφ</w:t>
      </w:r>
      <w:proofErr w:type="spellEnd"/>
      <w:r w:rsidRPr="00396317">
        <w:t>2</w:t>
      </w:r>
      <w:r w:rsidR="00D36617" w:rsidRPr="00D36617">
        <w:t xml:space="preserve"> </w:t>
      </w:r>
      <w:r w:rsidRPr="00396317">
        <w:t>=</w:t>
      </w:r>
      <w:r w:rsidR="00D36617" w:rsidRPr="00D36617">
        <w:t xml:space="preserve"> </w:t>
      </w:r>
      <w:r w:rsidRPr="00396317">
        <w:t xml:space="preserve">0,75. Построить внешнюю характеристику </w:t>
      </w:r>
      <w:r w:rsidR="00D36617">
        <w:rPr>
          <w:lang w:val="en-US"/>
        </w:rPr>
        <w:t>U</w:t>
      </w:r>
      <w:r w:rsidRPr="00396317">
        <w:t>2</w:t>
      </w:r>
      <w:r w:rsidR="00D36617" w:rsidRPr="00D36617">
        <w:t xml:space="preserve"> </w:t>
      </w:r>
      <w:r w:rsidRPr="00396317">
        <w:t>=</w:t>
      </w:r>
      <w:r w:rsidR="00D36617" w:rsidRPr="00D36617">
        <w:t xml:space="preserve"> </w:t>
      </w:r>
      <w:r w:rsidR="00D36617">
        <w:rPr>
          <w:lang w:val="en-US"/>
        </w:rPr>
        <w:t>f</w:t>
      </w:r>
      <w:r w:rsidRPr="00396317">
        <w:t>1(</w:t>
      </w:r>
      <w:proofErr w:type="spellStart"/>
      <w:r w:rsidR="00D36617">
        <w:t>β</w:t>
      </w:r>
      <w:proofErr w:type="spellEnd"/>
      <w:r w:rsidRPr="00396317">
        <w:t xml:space="preserve">) и зависимость к. п. д. от нагрузки </w:t>
      </w:r>
      <w:proofErr w:type="spellStart"/>
      <w:r w:rsidR="00D36617">
        <w:t>η</w:t>
      </w:r>
      <w:proofErr w:type="spellEnd"/>
      <w:r w:rsidRPr="00396317">
        <w:t xml:space="preserve"> = </w:t>
      </w:r>
      <w:r w:rsidR="00D36617">
        <w:rPr>
          <w:lang w:val="en-US"/>
        </w:rPr>
        <w:t>f</w:t>
      </w:r>
      <w:r w:rsidR="00D36617" w:rsidRPr="00D36617">
        <w:t>2</w:t>
      </w:r>
      <w:r w:rsidRPr="00396317">
        <w:t>(</w:t>
      </w:r>
      <w:proofErr w:type="spellStart"/>
      <w:r w:rsidR="00D36617">
        <w:t>β</w:t>
      </w:r>
      <w:proofErr w:type="spellEnd"/>
      <w:r w:rsidRPr="00396317">
        <w:t xml:space="preserve">) для </w:t>
      </w:r>
      <w:proofErr w:type="spellStart"/>
      <w:r w:rsidR="00D36617">
        <w:rPr>
          <w:lang w:val="en-US"/>
        </w:rPr>
        <w:t>cosφ</w:t>
      </w:r>
      <w:proofErr w:type="spellEnd"/>
      <w:r w:rsidR="00D36617" w:rsidRPr="00396317">
        <w:t>2</w:t>
      </w:r>
      <w:r w:rsidRPr="00396317">
        <w:t xml:space="preserve"> = 0,75. Начертить Т-образную сх</w:t>
      </w:r>
      <w:r w:rsidR="00D36617">
        <w:t>ему замещения трансформатора.</w:t>
      </w:r>
    </w:p>
    <w:p w:rsidR="00396317" w:rsidRPr="00D36617" w:rsidRDefault="00396317" w:rsidP="00396317">
      <w:pPr>
        <w:tabs>
          <w:tab w:val="left" w:pos="4620"/>
        </w:tabs>
      </w:pPr>
      <w:r w:rsidRPr="00D36617">
        <w:rPr>
          <w:b/>
        </w:rPr>
        <w:t>Задача 2</w:t>
      </w:r>
      <w:r w:rsidRPr="00396317">
        <w:t xml:space="preserve"> (вариант 0</w:t>
      </w:r>
      <w:r w:rsidR="00D36617">
        <w:t xml:space="preserve"> - </w:t>
      </w:r>
      <w:r w:rsidRPr="00396317">
        <w:t xml:space="preserve">25). Двигатель параллельного возбуждения, номинальное напряжение которого </w:t>
      </w:r>
      <w:proofErr w:type="gramStart"/>
      <w:r w:rsidR="00D36617">
        <w:rPr>
          <w:lang w:val="en-US"/>
        </w:rPr>
        <w:t>U</w:t>
      </w:r>
      <w:proofErr w:type="gramEnd"/>
      <w:r w:rsidR="00D36617">
        <w:t>но</w:t>
      </w:r>
      <w:r w:rsidRPr="00396317">
        <w:t xml:space="preserve">м, при номинальной нагрузке потребляет ток </w:t>
      </w:r>
      <w:r w:rsidR="00D36617">
        <w:rPr>
          <w:lang w:val="en-US"/>
        </w:rPr>
        <w:t>I</w:t>
      </w:r>
      <w:r w:rsidR="00D36617">
        <w:t>н</w:t>
      </w:r>
      <w:r w:rsidRPr="00396317">
        <w:t xml:space="preserve">ом, а при холостом ходе </w:t>
      </w:r>
      <w:r w:rsidR="00D36617">
        <w:rPr>
          <w:lang w:val="en-US"/>
        </w:rPr>
        <w:t>I</w:t>
      </w:r>
      <w:r w:rsidR="00D36617" w:rsidRPr="00D36617">
        <w:t>0</w:t>
      </w:r>
      <w:r w:rsidRPr="00396317">
        <w:t xml:space="preserve">. Номинальная частота вращения </w:t>
      </w:r>
      <w:proofErr w:type="gramStart"/>
      <w:r w:rsidR="00D36617">
        <w:rPr>
          <w:lang w:val="en-US"/>
        </w:rPr>
        <w:t>n</w:t>
      </w:r>
      <w:proofErr w:type="gramEnd"/>
      <w:r w:rsidR="00D36617">
        <w:t>н</w:t>
      </w:r>
      <w:r w:rsidRPr="00396317">
        <w:t xml:space="preserve">ом, сопротивление обмотки якоря </w:t>
      </w:r>
      <w:r w:rsidR="00D36617">
        <w:rPr>
          <w:lang w:val="en-US"/>
        </w:rPr>
        <w:t>R</w:t>
      </w:r>
      <w:r w:rsidR="00D36617">
        <w:t>я</w:t>
      </w:r>
      <w:r w:rsidRPr="00396317">
        <w:t xml:space="preserve"> сопротивление цепи возбуждения </w:t>
      </w:r>
      <w:r w:rsidR="00D36617">
        <w:rPr>
          <w:lang w:val="en-US"/>
        </w:rPr>
        <w:t>R</w:t>
      </w:r>
      <w:r w:rsidRPr="00396317">
        <w:t>в. Магнитные и м</w:t>
      </w:r>
      <w:r w:rsidR="00D36617">
        <w:t>е</w:t>
      </w:r>
      <w:r w:rsidRPr="00396317">
        <w:t>ха</w:t>
      </w:r>
      <w:r w:rsidR="00D36617">
        <w:t>н</w:t>
      </w:r>
      <w:r w:rsidRPr="00396317">
        <w:t>ич</w:t>
      </w:r>
      <w:r w:rsidR="00D36617">
        <w:t>е</w:t>
      </w:r>
      <w:r w:rsidRPr="00396317">
        <w:t>ск</w:t>
      </w:r>
      <w:r w:rsidR="00D36617">
        <w:t>ие</w:t>
      </w:r>
      <w:r w:rsidRPr="00396317">
        <w:t xml:space="preserve"> потер</w:t>
      </w:r>
      <w:r w:rsidR="00D36617">
        <w:t>и</w:t>
      </w:r>
      <w:r w:rsidRPr="00396317">
        <w:t xml:space="preserve"> принять постоянными при всех режимах работы двигателя (табл. 7). Определить: номинальную мощность двигателя </w:t>
      </w:r>
      <w:r w:rsidR="00D36617">
        <w:rPr>
          <w:lang w:val="en-US"/>
        </w:rPr>
        <w:t>P</w:t>
      </w:r>
      <w:r w:rsidRPr="00396317">
        <w:t xml:space="preserve">ном на валу, номинальный вращающий момент </w:t>
      </w:r>
      <w:r w:rsidR="00D36617">
        <w:rPr>
          <w:lang w:val="en-US"/>
        </w:rPr>
        <w:t>M</w:t>
      </w:r>
      <w:r w:rsidR="00D36617">
        <w:t>н</w:t>
      </w:r>
      <w:r w:rsidRPr="00396317">
        <w:t xml:space="preserve">ом, номинальный к. п. д. </w:t>
      </w:r>
      <w:proofErr w:type="spellStart"/>
      <w:r w:rsidR="00D36617">
        <w:t>η</w:t>
      </w:r>
      <w:r w:rsidRPr="00396317">
        <w:t>ном</w:t>
      </w:r>
      <w:proofErr w:type="spellEnd"/>
      <w:r w:rsidRPr="00396317">
        <w:t xml:space="preserve">, значение пускового момента при токе </w:t>
      </w:r>
      <w:r w:rsidR="00D36617">
        <w:rPr>
          <w:lang w:val="en-US"/>
        </w:rPr>
        <w:t>I</w:t>
      </w:r>
      <w:r w:rsidRPr="00396317">
        <w:t>пуск</w:t>
      </w:r>
      <w:r w:rsidR="00D36617" w:rsidRPr="00D36617">
        <w:t xml:space="preserve"> </w:t>
      </w:r>
      <w:r w:rsidRPr="00396317">
        <w:t>=</w:t>
      </w:r>
      <w:r w:rsidR="00D36617" w:rsidRPr="00D36617">
        <w:t xml:space="preserve"> </w:t>
      </w:r>
      <w:r w:rsidRPr="00396317">
        <w:t>2</w:t>
      </w:r>
      <w:r w:rsidR="00D36617">
        <w:rPr>
          <w:lang w:val="en-US"/>
        </w:rPr>
        <w:t>I</w:t>
      </w:r>
      <w:r w:rsidR="00D36617">
        <w:t>но</w:t>
      </w:r>
      <w:r w:rsidRPr="00396317">
        <w:t xml:space="preserve">м и соответствующее сопротивление пускового реостата, а также частоту вращения якоря при </w:t>
      </w:r>
      <w:r w:rsidR="00D36617">
        <w:rPr>
          <w:lang w:val="en-US"/>
        </w:rPr>
        <w:t>I</w:t>
      </w:r>
      <w:proofErr w:type="spellStart"/>
      <w:r w:rsidRPr="00396317">
        <w:t>я</w:t>
      </w:r>
      <w:proofErr w:type="gramStart"/>
      <w:r w:rsidRPr="00396317">
        <w:t>.</w:t>
      </w:r>
      <w:r w:rsidR="00D36617">
        <w:t>н</w:t>
      </w:r>
      <w:proofErr w:type="gramEnd"/>
      <w:r w:rsidRPr="00396317">
        <w:t>ом</w:t>
      </w:r>
      <w:proofErr w:type="spellEnd"/>
      <w:r w:rsidRPr="00396317">
        <w:t xml:space="preserve">, но при введенном в цепь возбуждения добавочном сопротивлении, увеличивающем заданное в условии задачи значение </w:t>
      </w:r>
      <w:r w:rsidR="00D36617">
        <w:rPr>
          <w:lang w:val="en-US"/>
        </w:rPr>
        <w:t>R</w:t>
      </w:r>
      <w:r w:rsidR="00D36617">
        <w:t>в</w:t>
      </w:r>
      <w:r w:rsidRPr="00396317">
        <w:t xml:space="preserve"> на 30 %. </w:t>
      </w:r>
      <w:r w:rsidRPr="00D36617">
        <w:t>Построить естественную механическую характеристику двигателя.</w:t>
      </w:r>
    </w:p>
    <w:p w:rsidR="00C5736B" w:rsidRPr="00425E6A" w:rsidRDefault="00396317" w:rsidP="00396317">
      <w:pPr>
        <w:tabs>
          <w:tab w:val="left" w:pos="4620"/>
        </w:tabs>
      </w:pPr>
      <w:r w:rsidRPr="00396317">
        <w:rPr>
          <w:b/>
        </w:rPr>
        <w:t>Задача 2</w:t>
      </w:r>
      <w:r w:rsidRPr="00396317">
        <w:t xml:space="preserve"> (варианты 26</w:t>
      </w:r>
      <w:r w:rsidR="00D36617">
        <w:t xml:space="preserve"> - </w:t>
      </w:r>
      <w:r w:rsidRPr="00396317">
        <w:t xml:space="preserve">50). Двигатель параллельного возбуждения, номинальное напряжение которого </w:t>
      </w:r>
      <w:r w:rsidR="00D36617">
        <w:rPr>
          <w:lang w:val="en-US"/>
        </w:rPr>
        <w:t>U</w:t>
      </w:r>
      <w:r w:rsidR="00D36617">
        <w:t>н</w:t>
      </w:r>
      <w:r w:rsidRPr="00396317">
        <w:t xml:space="preserve">ом, развивает номинальную мощность </w:t>
      </w:r>
      <w:proofErr w:type="gramStart"/>
      <w:r w:rsidR="00D36617">
        <w:rPr>
          <w:lang w:val="en-US"/>
        </w:rPr>
        <w:t>P</w:t>
      </w:r>
      <w:proofErr w:type="gramEnd"/>
      <w:r w:rsidR="00D36617">
        <w:t>н</w:t>
      </w:r>
      <w:r w:rsidRPr="00396317">
        <w:t xml:space="preserve">ом. Номинальная частота вращения якоря </w:t>
      </w:r>
      <w:proofErr w:type="gramStart"/>
      <w:r w:rsidR="00D36617">
        <w:rPr>
          <w:lang w:val="en-US"/>
        </w:rPr>
        <w:t>n</w:t>
      </w:r>
      <w:proofErr w:type="gramEnd"/>
      <w:r w:rsidR="00D36617">
        <w:t>н</w:t>
      </w:r>
      <w:r w:rsidRPr="00396317">
        <w:t xml:space="preserve">ом и номинальный к. п. д. </w:t>
      </w:r>
      <w:proofErr w:type="spellStart"/>
      <w:r w:rsidR="00D36617">
        <w:t>η</w:t>
      </w:r>
      <w:r w:rsidR="00D36617">
        <w:t>н</w:t>
      </w:r>
      <w:r w:rsidRPr="00396317">
        <w:t>ом.</w:t>
      </w:r>
      <w:proofErr w:type="spellEnd"/>
      <w:r w:rsidRPr="00396317">
        <w:t xml:space="preserve"> Потерн мощности в цепи якоря </w:t>
      </w:r>
      <w:r w:rsidR="00D36617">
        <w:t>Δ</w:t>
      </w:r>
      <w:proofErr w:type="gramStart"/>
      <w:r w:rsidR="00D36617">
        <w:rPr>
          <w:lang w:val="en-US"/>
        </w:rPr>
        <w:t>P</w:t>
      </w:r>
      <w:proofErr w:type="gramEnd"/>
      <w:r w:rsidR="00D36617">
        <w:t>я</w:t>
      </w:r>
      <w:r w:rsidRPr="00396317">
        <w:t xml:space="preserve"> и в цепи возбуждения </w:t>
      </w:r>
      <w:r w:rsidR="00D36617">
        <w:t>Δ</w:t>
      </w:r>
      <w:r w:rsidR="00425E6A">
        <w:rPr>
          <w:lang w:val="en-US"/>
        </w:rPr>
        <w:t>P</w:t>
      </w:r>
      <w:r w:rsidR="00425E6A">
        <w:t>в</w:t>
      </w:r>
      <w:r w:rsidRPr="00396317">
        <w:t xml:space="preserve"> заданы в процентах от потребляемой мощности двигателя </w:t>
      </w:r>
      <w:r w:rsidR="00425E6A">
        <w:rPr>
          <w:lang w:val="en-US"/>
        </w:rPr>
        <w:t>P</w:t>
      </w:r>
      <w:r w:rsidR="00425E6A" w:rsidRPr="00425E6A">
        <w:t>1</w:t>
      </w:r>
      <w:r w:rsidR="00425E6A">
        <w:t>но</w:t>
      </w:r>
      <w:r w:rsidRPr="00396317">
        <w:t xml:space="preserve">м (табл. 8). Определить: ток в цепи возбуждения, ток якоря при номинальной нагрузке </w:t>
      </w:r>
      <w:r w:rsidR="00425E6A">
        <w:rPr>
          <w:lang w:val="en-US"/>
        </w:rPr>
        <w:t>I</w:t>
      </w:r>
      <w:proofErr w:type="spellStart"/>
      <w:r w:rsidRPr="00396317">
        <w:t>я</w:t>
      </w:r>
      <w:proofErr w:type="gramStart"/>
      <w:r w:rsidRPr="00396317">
        <w:t>.</w:t>
      </w:r>
      <w:r w:rsidR="00425E6A">
        <w:t>н</w:t>
      </w:r>
      <w:proofErr w:type="gramEnd"/>
      <w:r w:rsidRPr="00396317">
        <w:t>ом</w:t>
      </w:r>
      <w:proofErr w:type="spellEnd"/>
      <w:r w:rsidRPr="00396317">
        <w:t xml:space="preserve">, пусковой вращающий момент при пуске двигателя с пусковым реостатом, скорость вращения якоря при номинальном моменте на валу двигателя и включении в цепь якоря добавочного сопротивления, равного </w:t>
      </w:r>
      <w:r w:rsidR="00425E6A">
        <w:t>3</w:t>
      </w:r>
      <w:r w:rsidR="00425E6A">
        <w:rPr>
          <w:lang w:val="en-US"/>
        </w:rPr>
        <w:t>R</w:t>
      </w:r>
      <w:r w:rsidR="00425E6A">
        <w:t>я</w:t>
      </w:r>
      <w:r w:rsidRPr="00396317">
        <w:t xml:space="preserve">. </w:t>
      </w:r>
      <w:r w:rsidRPr="00425E6A">
        <w:t>Построить естественную и реостатную механическую характеристики двигателя.</w:t>
      </w:r>
    </w:p>
    <w:p w:rsidR="00C5736B" w:rsidRDefault="00CC025F" w:rsidP="00C5736B">
      <w:pPr>
        <w:tabs>
          <w:tab w:val="left" w:pos="4620"/>
        </w:tabs>
        <w:jc w:val="center"/>
        <w:rPr>
          <w:lang w:val="en-US"/>
        </w:rPr>
      </w:pPr>
      <w:r>
        <w:rPr>
          <w:noProof/>
        </w:rPr>
        <w:drawing>
          <wp:inline distT="0" distB="0" distL="0" distR="0" wp14:anchorId="7776BE22" wp14:editId="21691544">
            <wp:extent cx="3848735" cy="613473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48735" cy="6134735"/>
                    </a:xfrm>
                    <a:prstGeom prst="rect">
                      <a:avLst/>
                    </a:prstGeom>
                    <a:noFill/>
                    <a:ln>
                      <a:noFill/>
                    </a:ln>
                  </pic:spPr>
                </pic:pic>
              </a:graphicData>
            </a:graphic>
          </wp:inline>
        </w:drawing>
      </w:r>
    </w:p>
    <w:p w:rsidR="00C5736B" w:rsidRDefault="00C5736B" w:rsidP="00C5736B">
      <w:pPr>
        <w:tabs>
          <w:tab w:val="left" w:pos="4620"/>
        </w:tabs>
        <w:jc w:val="center"/>
        <w:rPr>
          <w:lang w:val="en-US"/>
        </w:rPr>
      </w:pPr>
    </w:p>
    <w:p w:rsidR="00C5736B" w:rsidRDefault="006E03FB" w:rsidP="00C5736B">
      <w:pPr>
        <w:tabs>
          <w:tab w:val="left" w:pos="4620"/>
        </w:tabs>
        <w:jc w:val="center"/>
        <w:rPr>
          <w:lang w:val="en-US"/>
        </w:rPr>
      </w:pPr>
      <w:r>
        <w:rPr>
          <w:noProof/>
        </w:rPr>
        <w:drawing>
          <wp:inline distT="0" distB="0" distL="0" distR="0" wp14:anchorId="4B106A0D" wp14:editId="4506E676">
            <wp:extent cx="4352925" cy="198120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52925" cy="1981200"/>
                    </a:xfrm>
                    <a:prstGeom prst="rect">
                      <a:avLst/>
                    </a:prstGeom>
                  </pic:spPr>
                </pic:pic>
              </a:graphicData>
            </a:graphic>
          </wp:inline>
        </w:drawing>
      </w:r>
    </w:p>
    <w:p w:rsidR="006E03FB" w:rsidRPr="006E03FB" w:rsidRDefault="006E03FB" w:rsidP="006E03FB">
      <w:pPr>
        <w:tabs>
          <w:tab w:val="left" w:pos="4620"/>
        </w:tabs>
      </w:pPr>
      <w:r w:rsidRPr="00396317">
        <w:rPr>
          <w:b/>
        </w:rPr>
        <w:t>Задача 3</w:t>
      </w:r>
      <w:r w:rsidRPr="006E03FB">
        <w:t xml:space="preserve"> (варианты 0</w:t>
      </w:r>
      <w:r w:rsidR="00396317" w:rsidRPr="00396317">
        <w:t xml:space="preserve"> - </w:t>
      </w:r>
      <w:r w:rsidRPr="006E03FB">
        <w:t xml:space="preserve">25). Трехфазный асинхронный двигатель с фазным ротором, сопротивление фаз обмоток которого </w:t>
      </w:r>
      <w:r w:rsidR="00396317">
        <w:rPr>
          <w:lang w:val="en-US"/>
        </w:rPr>
        <w:t>R</w:t>
      </w:r>
      <w:r w:rsidR="00396317" w:rsidRPr="00396317">
        <w:t>1</w:t>
      </w:r>
      <w:r w:rsidRPr="006E03FB">
        <w:t xml:space="preserve">, </w:t>
      </w:r>
      <w:r w:rsidR="00396317">
        <w:rPr>
          <w:lang w:val="en-US"/>
        </w:rPr>
        <w:t>R</w:t>
      </w:r>
      <w:r w:rsidR="00396317" w:rsidRPr="00396317">
        <w:t>2</w:t>
      </w:r>
      <w:r w:rsidRPr="006E03FB">
        <w:t xml:space="preserve">, </w:t>
      </w:r>
      <w:r w:rsidR="00396317">
        <w:rPr>
          <w:lang w:val="en-US"/>
        </w:rPr>
        <w:t>X</w:t>
      </w:r>
      <w:r w:rsidR="00396317" w:rsidRPr="00396317">
        <w:t xml:space="preserve">1, </w:t>
      </w:r>
      <w:r w:rsidRPr="006E03FB">
        <w:t>Х</w:t>
      </w:r>
      <w:proofErr w:type="gramStart"/>
      <w:r w:rsidRPr="006E03FB">
        <w:t>2</w:t>
      </w:r>
      <w:proofErr w:type="gramEnd"/>
      <w:r w:rsidRPr="006E03FB">
        <w:t xml:space="preserve">, соединен треугольником </w:t>
      </w:r>
      <w:r w:rsidR="00396317">
        <w:t>и</w:t>
      </w:r>
      <w:r w:rsidRPr="006E03FB">
        <w:t xml:space="preserve"> работает при напряжении </w:t>
      </w:r>
      <w:r w:rsidR="00396317">
        <w:rPr>
          <w:lang w:val="en-US"/>
        </w:rPr>
        <w:t>U</w:t>
      </w:r>
      <w:r w:rsidR="00396317">
        <w:t>ном</w:t>
      </w:r>
      <w:r w:rsidRPr="006E03FB">
        <w:t xml:space="preserve"> с частотой </w:t>
      </w:r>
      <w:r w:rsidR="00396317">
        <w:rPr>
          <w:lang w:val="en-US"/>
        </w:rPr>
        <w:t>f</w:t>
      </w:r>
      <w:r w:rsidRPr="006E03FB">
        <w:t xml:space="preserve"> = 50 Гц. Число витков на фазу обмоток </w:t>
      </w:r>
      <w:r w:rsidR="00396317">
        <w:rPr>
          <w:lang w:val="en-US"/>
        </w:rPr>
        <w:t>w</w:t>
      </w:r>
      <w:r w:rsidR="00396317" w:rsidRPr="00396317">
        <w:t>1</w:t>
      </w:r>
      <w:r w:rsidRPr="006E03FB">
        <w:t xml:space="preserve">, </w:t>
      </w:r>
      <w:r w:rsidR="00396317">
        <w:rPr>
          <w:lang w:val="en-US"/>
        </w:rPr>
        <w:t>w</w:t>
      </w:r>
      <w:r w:rsidR="00396317" w:rsidRPr="00396317">
        <w:t>2</w:t>
      </w:r>
      <w:r w:rsidRPr="006E03FB">
        <w:t xml:space="preserve">, число пар полюсов </w:t>
      </w:r>
      <w:r w:rsidR="00396317">
        <w:rPr>
          <w:lang w:val="en-US"/>
        </w:rPr>
        <w:t>p</w:t>
      </w:r>
      <w:r w:rsidRPr="006E03FB">
        <w:t>. Определить: пусковые токи статора и ротора, пусковой вращающий момент, коэффициент мощности при пуске двигателя без пускового реостата, значение сопротивления пускового реостата, обеспечивающего максимальный пусковой момент; величину максимального пускового момента и коэффициент мощности при пуске двигателя с реостатом. При расчете током холостого хода пренебречь. Построить естественную механическую характеристику двигателя. Данные для расчета приведены в табл. 9.</w:t>
      </w:r>
    </w:p>
    <w:p w:rsidR="006E03FB" w:rsidRPr="006E03FB" w:rsidRDefault="006E03FB" w:rsidP="006E03FB">
      <w:pPr>
        <w:tabs>
          <w:tab w:val="left" w:pos="4620"/>
        </w:tabs>
        <w:rPr>
          <w:lang w:val="en-US"/>
        </w:rPr>
      </w:pPr>
      <w:r w:rsidRPr="00396317">
        <w:rPr>
          <w:b/>
        </w:rPr>
        <w:t>Задача 3</w:t>
      </w:r>
      <w:r w:rsidRPr="006E03FB">
        <w:t xml:space="preserve"> (варианты 26</w:t>
      </w:r>
      <w:r w:rsidR="00396317" w:rsidRPr="00396317">
        <w:t xml:space="preserve"> - </w:t>
      </w:r>
      <w:r w:rsidRPr="006E03FB">
        <w:t xml:space="preserve">50). Трехфазный асинхронный двигатель с короткозамкнутым ротором, номинальная мощность которого </w:t>
      </w:r>
      <w:proofErr w:type="gramStart"/>
      <w:r w:rsidR="00396317">
        <w:rPr>
          <w:lang w:val="en-US"/>
        </w:rPr>
        <w:t>P</w:t>
      </w:r>
      <w:proofErr w:type="gramEnd"/>
      <w:r w:rsidR="00396317">
        <w:t>н</w:t>
      </w:r>
      <w:r w:rsidRPr="006E03FB">
        <w:t xml:space="preserve">ом, включен в сеть на номинальное напряжение </w:t>
      </w:r>
      <w:r w:rsidR="00396317">
        <w:rPr>
          <w:lang w:val="en-US"/>
        </w:rPr>
        <w:t>U</w:t>
      </w:r>
      <w:r w:rsidR="00396317">
        <w:t>но</w:t>
      </w:r>
      <w:r w:rsidRPr="006E03FB">
        <w:t xml:space="preserve">м частотой </w:t>
      </w:r>
      <w:r w:rsidR="00396317">
        <w:rPr>
          <w:lang w:val="en-US"/>
        </w:rPr>
        <w:t>f</w:t>
      </w:r>
      <w:r w:rsidR="00396317" w:rsidRPr="00396317">
        <w:t xml:space="preserve"> = </w:t>
      </w:r>
      <w:r w:rsidRPr="006E03FB">
        <w:t xml:space="preserve">50 Гц. Определить: номинальный </w:t>
      </w:r>
      <w:r w:rsidR="00396317">
        <w:rPr>
          <w:lang w:val="en-US"/>
        </w:rPr>
        <w:t>I</w:t>
      </w:r>
      <w:r w:rsidR="00396317">
        <w:t>н</w:t>
      </w:r>
      <w:r w:rsidRPr="006E03FB">
        <w:t xml:space="preserve">ом и пусковой </w:t>
      </w:r>
      <w:r w:rsidR="00396317">
        <w:rPr>
          <w:lang w:val="en-US"/>
        </w:rPr>
        <w:t>I</w:t>
      </w:r>
      <w:r w:rsidR="00396317">
        <w:t>п</w:t>
      </w:r>
      <w:r w:rsidRPr="006E03FB">
        <w:t xml:space="preserve">уск токи, номинальный </w:t>
      </w:r>
      <w:proofErr w:type="gramStart"/>
      <w:r w:rsidR="00396317">
        <w:rPr>
          <w:lang w:val="en-US"/>
        </w:rPr>
        <w:t>M</w:t>
      </w:r>
      <w:proofErr w:type="gramEnd"/>
      <w:r w:rsidR="00396317">
        <w:t>ном</w:t>
      </w:r>
      <w:r w:rsidRPr="006E03FB">
        <w:t xml:space="preserve">, пусковой </w:t>
      </w:r>
      <w:r w:rsidR="00396317">
        <w:rPr>
          <w:lang w:val="en-US"/>
        </w:rPr>
        <w:t>M</w:t>
      </w:r>
      <w:r w:rsidRPr="006E03FB">
        <w:t xml:space="preserve">пуск и максимальный </w:t>
      </w:r>
      <w:proofErr w:type="spellStart"/>
      <w:r w:rsidR="00396317">
        <w:rPr>
          <w:lang w:val="en-US"/>
        </w:rPr>
        <w:t>Mmax</w:t>
      </w:r>
      <w:proofErr w:type="spellEnd"/>
      <w:r w:rsidRPr="006E03FB">
        <w:t xml:space="preserve"> моменты, полные потери в двигателе при номинальной нагрузке </w:t>
      </w:r>
      <w:r w:rsidR="00396317">
        <w:t>Δ</w:t>
      </w:r>
      <w:r w:rsidR="00396317">
        <w:rPr>
          <w:lang w:val="en-US"/>
        </w:rPr>
        <w:t>P</w:t>
      </w:r>
      <w:r w:rsidR="00396317">
        <w:t>ном.</w:t>
      </w:r>
      <w:r w:rsidRPr="006E03FB">
        <w:t xml:space="preserve"> Как изменится пусковой момент двигателя при снижении напряжения на его зажимах на 15 % и возможен ли пуск двигателя при этих условиях с номинальной нагрузкой? Построить механическую характеристику двигателя. Данные для расчета приведены в табл. </w:t>
      </w:r>
      <w:r w:rsidRPr="006E03FB">
        <w:rPr>
          <w:lang w:val="en-US"/>
        </w:rPr>
        <w:t>10.</w:t>
      </w:r>
    </w:p>
    <w:p w:rsidR="006E03FB" w:rsidRPr="006E03FB" w:rsidRDefault="006E03FB" w:rsidP="006E03FB">
      <w:pPr>
        <w:tabs>
          <w:tab w:val="left" w:pos="4620"/>
        </w:tabs>
      </w:pPr>
      <w:r w:rsidRPr="00396317">
        <w:rPr>
          <w:b/>
        </w:rPr>
        <w:t>Задача 4</w:t>
      </w:r>
      <w:r w:rsidRPr="006E03FB">
        <w:t xml:space="preserve">. Для заданного в табл. 11 режима нагрузки производственного механизма построить нагрузочную диаграмму </w:t>
      </w:r>
      <w:r w:rsidR="00396317">
        <w:rPr>
          <w:lang w:val="en-US"/>
        </w:rPr>
        <w:t>P</w:t>
      </w:r>
      <w:r w:rsidR="00396317" w:rsidRPr="00396317">
        <w:t xml:space="preserve"> </w:t>
      </w:r>
      <w:r w:rsidRPr="006E03FB">
        <w:t>=</w:t>
      </w:r>
      <w:r w:rsidR="00396317" w:rsidRPr="00396317">
        <w:t xml:space="preserve"> </w:t>
      </w:r>
      <w:r w:rsidR="00396317">
        <w:rPr>
          <w:lang w:val="en-US"/>
        </w:rPr>
        <w:t>f</w:t>
      </w:r>
      <w:r w:rsidRPr="006E03FB">
        <w:t>(</w:t>
      </w:r>
      <w:r w:rsidR="00396317">
        <w:rPr>
          <w:lang w:val="en-US"/>
        </w:rPr>
        <w:t>t</w:t>
      </w:r>
      <w:r w:rsidRPr="006E03FB">
        <w:t>) и выбрать мощность асинхронного короткозамкнутого двигателя.</w:t>
      </w:r>
    </w:p>
    <w:p w:rsidR="00C5736B" w:rsidRPr="006E03FB" w:rsidRDefault="00C5736B" w:rsidP="00C5736B">
      <w:pPr>
        <w:jc w:val="right"/>
      </w:pPr>
    </w:p>
    <w:p w:rsidR="00C5736B" w:rsidRDefault="00CC025F" w:rsidP="00C5736B">
      <w:pPr>
        <w:jc w:val="center"/>
        <w:rPr>
          <w:lang w:val="en-US"/>
        </w:rPr>
      </w:pPr>
      <w:r>
        <w:rPr>
          <w:noProof/>
        </w:rPr>
        <w:drawing>
          <wp:inline distT="0" distB="0" distL="0" distR="0" wp14:anchorId="4973551F" wp14:editId="68956113">
            <wp:extent cx="3883025" cy="6134735"/>
            <wp:effectExtent l="0" t="0" r="317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83025" cy="6134735"/>
                    </a:xfrm>
                    <a:prstGeom prst="rect">
                      <a:avLst/>
                    </a:prstGeom>
                    <a:noFill/>
                    <a:ln>
                      <a:noFill/>
                    </a:ln>
                  </pic:spPr>
                </pic:pic>
              </a:graphicData>
            </a:graphic>
          </wp:inline>
        </w:drawing>
      </w:r>
    </w:p>
    <w:p w:rsidR="00C5736B" w:rsidRDefault="00C5736B" w:rsidP="00C5736B">
      <w:pPr>
        <w:jc w:val="center"/>
        <w:rPr>
          <w:lang w:val="en-US"/>
        </w:rPr>
      </w:pPr>
    </w:p>
    <w:p w:rsidR="00C5736B" w:rsidRDefault="00C5736B" w:rsidP="00C5736B">
      <w:pPr>
        <w:jc w:val="center"/>
        <w:rPr>
          <w:lang w:val="en-US"/>
        </w:rPr>
      </w:pPr>
    </w:p>
    <w:p w:rsidR="00C5736B" w:rsidRDefault="00CC025F" w:rsidP="00C5736B">
      <w:pPr>
        <w:jc w:val="center"/>
        <w:rPr>
          <w:lang w:val="en-US"/>
        </w:rPr>
      </w:pPr>
      <w:r>
        <w:rPr>
          <w:noProof/>
        </w:rPr>
        <w:drawing>
          <wp:inline distT="0" distB="0" distL="0" distR="0" wp14:anchorId="45B9F570" wp14:editId="0A0993DF">
            <wp:extent cx="3807460" cy="6155055"/>
            <wp:effectExtent l="0" t="0" r="254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07460" cy="6155055"/>
                    </a:xfrm>
                    <a:prstGeom prst="rect">
                      <a:avLst/>
                    </a:prstGeom>
                    <a:noFill/>
                    <a:ln>
                      <a:noFill/>
                    </a:ln>
                  </pic:spPr>
                </pic:pic>
              </a:graphicData>
            </a:graphic>
          </wp:inline>
        </w:drawing>
      </w:r>
    </w:p>
    <w:p w:rsidR="00C5736B" w:rsidRDefault="00C5736B" w:rsidP="00C5736B">
      <w:pPr>
        <w:jc w:val="center"/>
        <w:rPr>
          <w:lang w:val="en-US"/>
        </w:rPr>
      </w:pPr>
    </w:p>
    <w:p w:rsidR="00C5736B" w:rsidRDefault="00C5736B" w:rsidP="00C5736B">
      <w:pPr>
        <w:jc w:val="center"/>
        <w:rPr>
          <w:lang w:val="en-US"/>
        </w:rPr>
      </w:pPr>
    </w:p>
    <w:p w:rsidR="00C5736B" w:rsidRDefault="00CC025F" w:rsidP="00C5736B">
      <w:pPr>
        <w:jc w:val="center"/>
        <w:rPr>
          <w:lang w:val="en-US"/>
        </w:rPr>
      </w:pPr>
      <w:r>
        <w:rPr>
          <w:noProof/>
        </w:rPr>
        <w:drawing>
          <wp:inline distT="0" distB="0" distL="0" distR="0" wp14:anchorId="2C7A7EBF" wp14:editId="725D29B8">
            <wp:extent cx="3971290" cy="6182360"/>
            <wp:effectExtent l="0" t="0" r="0" b="889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71290" cy="6182360"/>
                    </a:xfrm>
                    <a:prstGeom prst="rect">
                      <a:avLst/>
                    </a:prstGeom>
                    <a:noFill/>
                    <a:ln>
                      <a:noFill/>
                    </a:ln>
                  </pic:spPr>
                </pic:pic>
              </a:graphicData>
            </a:graphic>
          </wp:inline>
        </w:drawing>
      </w:r>
    </w:p>
    <w:p w:rsidR="00C5736B" w:rsidRDefault="00C5736B" w:rsidP="00C5736B">
      <w:pPr>
        <w:jc w:val="center"/>
        <w:rPr>
          <w:lang w:val="en-US"/>
        </w:rPr>
      </w:pPr>
    </w:p>
    <w:p w:rsidR="00C5736B" w:rsidRDefault="00C5736B" w:rsidP="00C5736B">
      <w:pPr>
        <w:jc w:val="center"/>
        <w:rPr>
          <w:lang w:val="en-US"/>
        </w:rPr>
      </w:pPr>
    </w:p>
    <w:p w:rsidR="00C5736B" w:rsidRDefault="00CC025F" w:rsidP="00C5736B">
      <w:pPr>
        <w:jc w:val="center"/>
        <w:rPr>
          <w:lang w:val="en-US"/>
        </w:rPr>
      </w:pPr>
      <w:r>
        <w:rPr>
          <w:noProof/>
        </w:rPr>
        <w:drawing>
          <wp:inline distT="0" distB="0" distL="0" distR="0" wp14:anchorId="7B166ADB" wp14:editId="260E4CDF">
            <wp:extent cx="3684905" cy="6264275"/>
            <wp:effectExtent l="0" t="0" r="0" b="317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84905" cy="6264275"/>
                    </a:xfrm>
                    <a:prstGeom prst="rect">
                      <a:avLst/>
                    </a:prstGeom>
                    <a:noFill/>
                    <a:ln>
                      <a:noFill/>
                    </a:ln>
                  </pic:spPr>
                </pic:pic>
              </a:graphicData>
            </a:graphic>
          </wp:inline>
        </w:drawing>
      </w:r>
    </w:p>
    <w:p w:rsidR="00C5736B" w:rsidRDefault="00C5736B" w:rsidP="00C5736B">
      <w:pPr>
        <w:jc w:val="center"/>
        <w:rPr>
          <w:lang w:val="en-US"/>
        </w:rPr>
      </w:pPr>
    </w:p>
    <w:p w:rsidR="00C5736B" w:rsidRPr="00C5736B" w:rsidRDefault="00C5736B" w:rsidP="00C5736B">
      <w:pPr>
        <w:jc w:val="center"/>
        <w:rPr>
          <w:b/>
          <w:lang w:val="en-US"/>
        </w:rPr>
      </w:pPr>
    </w:p>
    <w:p w:rsidR="00C5736B" w:rsidRPr="00C5736B" w:rsidRDefault="00C5736B" w:rsidP="00C5736B">
      <w:pPr>
        <w:shd w:val="clear" w:color="auto" w:fill="FFFFFF"/>
        <w:autoSpaceDE w:val="0"/>
        <w:autoSpaceDN w:val="0"/>
        <w:adjustRightInd w:val="0"/>
        <w:jc w:val="center"/>
        <w:rPr>
          <w:b/>
        </w:rPr>
      </w:pPr>
      <w:r w:rsidRPr="00C5736B">
        <w:rPr>
          <w:b/>
          <w:color w:val="000000"/>
        </w:rPr>
        <w:t>Раздел</w:t>
      </w:r>
      <w:r w:rsidR="009F4F4D">
        <w:rPr>
          <w:b/>
          <w:color w:val="000000"/>
        </w:rPr>
        <w:t xml:space="preserve"> </w:t>
      </w:r>
      <w:r w:rsidRPr="00C5736B">
        <w:rPr>
          <w:b/>
          <w:color w:val="000000"/>
        </w:rPr>
        <w:t>Ш.</w:t>
      </w:r>
      <w:r w:rsidR="009F4F4D">
        <w:rPr>
          <w:b/>
          <w:color w:val="000000"/>
        </w:rPr>
        <w:t xml:space="preserve"> </w:t>
      </w:r>
      <w:r w:rsidRPr="00C5736B">
        <w:rPr>
          <w:b/>
          <w:color w:val="000000"/>
        </w:rPr>
        <w:t>ОСНОВЫ ЭЛЕКТРОНИКИ</w:t>
      </w:r>
    </w:p>
    <w:p w:rsidR="00C5736B" w:rsidRDefault="00C5736B" w:rsidP="00C5736B">
      <w:pPr>
        <w:shd w:val="clear" w:color="auto" w:fill="FFFFFF"/>
        <w:autoSpaceDE w:val="0"/>
        <w:autoSpaceDN w:val="0"/>
        <w:adjustRightInd w:val="0"/>
        <w:jc w:val="center"/>
      </w:pPr>
      <w:r w:rsidRPr="00C5736B">
        <w:rPr>
          <w:b/>
          <w:color w:val="000000"/>
        </w:rPr>
        <w:t>Методические указания по темам курса</w:t>
      </w:r>
    </w:p>
    <w:p w:rsidR="00C5736B" w:rsidRPr="00493A2E" w:rsidRDefault="00C5736B" w:rsidP="00C5736B">
      <w:pPr>
        <w:shd w:val="clear" w:color="auto" w:fill="FFFFFF"/>
        <w:autoSpaceDE w:val="0"/>
        <w:autoSpaceDN w:val="0"/>
        <w:adjustRightInd w:val="0"/>
        <w:rPr>
          <w:color w:val="000000"/>
        </w:rPr>
      </w:pPr>
      <w:r w:rsidRPr="00C5736B">
        <w:rPr>
          <w:color w:val="000000"/>
        </w:rPr>
        <w:t>Изучение данного раздела целесообразно проводить, базируясь на курсе физики и руководствуясь программой курса.</w:t>
      </w:r>
    </w:p>
    <w:p w:rsidR="00C5736B" w:rsidRPr="00493A2E" w:rsidRDefault="00C5736B" w:rsidP="00C5736B">
      <w:pPr>
        <w:shd w:val="clear" w:color="auto" w:fill="FFFFFF"/>
        <w:autoSpaceDE w:val="0"/>
        <w:autoSpaceDN w:val="0"/>
        <w:adjustRightInd w:val="0"/>
      </w:pPr>
    </w:p>
    <w:p w:rsidR="00C5736B" w:rsidRPr="00493A2E" w:rsidRDefault="00C5736B" w:rsidP="00C5736B">
      <w:pPr>
        <w:shd w:val="clear" w:color="auto" w:fill="FFFFFF"/>
        <w:autoSpaceDE w:val="0"/>
        <w:autoSpaceDN w:val="0"/>
        <w:adjustRightInd w:val="0"/>
        <w:jc w:val="center"/>
        <w:rPr>
          <w:b/>
          <w:color w:val="000000"/>
        </w:rPr>
      </w:pPr>
      <w:r w:rsidRPr="00C5736B">
        <w:rPr>
          <w:b/>
          <w:color w:val="000000"/>
        </w:rPr>
        <w:t>Усилители на биполярных транзисторах</w:t>
      </w:r>
    </w:p>
    <w:p w:rsidR="00C5736B" w:rsidRPr="00493A2E" w:rsidRDefault="00C5736B" w:rsidP="00C5736B">
      <w:pPr>
        <w:shd w:val="clear" w:color="auto" w:fill="FFFFFF"/>
        <w:autoSpaceDE w:val="0"/>
        <w:autoSpaceDN w:val="0"/>
        <w:adjustRightInd w:val="0"/>
        <w:jc w:val="center"/>
        <w:rPr>
          <w:b/>
        </w:rPr>
      </w:pPr>
    </w:p>
    <w:p w:rsidR="00C5736B" w:rsidRPr="00C5736B" w:rsidRDefault="00C5736B" w:rsidP="00C5736B">
      <w:pPr>
        <w:ind w:firstLine="708"/>
        <w:jc w:val="both"/>
      </w:pPr>
      <w:r w:rsidRPr="00C5736B">
        <w:rPr>
          <w:color w:val="000000"/>
        </w:rPr>
        <w:t>Усилители являются одним из самых распространенных электронных устройств, применяемых в системах автоматики и радиосистемах. Усилители подразделяются на усилители предварительные (усилители напряжения) и усилители мощности. Предварительные транзисторные усилители, как и ламповые, состоят из одного или нескольких каскадов усиления. При этом все каскады усилителя обладают общими свойствами, различие между ними может быть только количественное: разные токи, напряжения, различные значения</w:t>
      </w:r>
      <w:proofErr w:type="gramStart"/>
      <w:r w:rsidRPr="00C5736B">
        <w:rPr>
          <w:color w:val="000000"/>
        </w:rPr>
        <w:t>.</w:t>
      </w:r>
      <w:proofErr w:type="gramEnd"/>
      <w:r w:rsidRPr="00C5736B">
        <w:rPr>
          <w:color w:val="000000"/>
        </w:rPr>
        <w:t xml:space="preserve"> </w:t>
      </w:r>
      <w:proofErr w:type="gramStart"/>
      <w:r w:rsidRPr="00C5736B">
        <w:rPr>
          <w:color w:val="000000"/>
        </w:rPr>
        <w:t>р</w:t>
      </w:r>
      <w:proofErr w:type="gramEnd"/>
      <w:r w:rsidRPr="00C5736B">
        <w:rPr>
          <w:color w:val="000000"/>
        </w:rPr>
        <w:t>езисторов, конденсатор</w:t>
      </w:r>
      <w:r>
        <w:rPr>
          <w:color w:val="000000"/>
        </w:rPr>
        <w:t>о</w:t>
      </w:r>
      <w:r w:rsidRPr="00C5736B">
        <w:rPr>
          <w:color w:val="000000"/>
        </w:rPr>
        <w:t>в и т. и.</w:t>
      </w:r>
    </w:p>
    <w:p w:rsidR="00C5736B" w:rsidRDefault="00C5736B" w:rsidP="00C5736B">
      <w:pPr>
        <w:shd w:val="clear" w:color="auto" w:fill="FFFFFF"/>
        <w:autoSpaceDE w:val="0"/>
        <w:autoSpaceDN w:val="0"/>
        <w:adjustRightInd w:val="0"/>
        <w:ind w:firstLine="708"/>
        <w:rPr>
          <w:color w:val="000000"/>
        </w:rPr>
      </w:pPr>
      <w:r w:rsidRPr="00C5736B">
        <w:rPr>
          <w:color w:val="000000"/>
        </w:rPr>
        <w:t>Для каскадов предварительного усилителя наиболее распрост</w:t>
      </w:r>
      <w:r>
        <w:rPr>
          <w:color w:val="000000"/>
        </w:rPr>
        <w:t xml:space="preserve">ранены резистивные схемы (с </w:t>
      </w:r>
      <w:proofErr w:type="spellStart"/>
      <w:r>
        <w:rPr>
          <w:color w:val="000000"/>
        </w:rPr>
        <w:t>реостатно</w:t>
      </w:r>
      <w:r w:rsidRPr="00C5736B">
        <w:rPr>
          <w:color w:val="000000"/>
        </w:rPr>
        <w:t>емкостной</w:t>
      </w:r>
      <w:proofErr w:type="spellEnd"/>
      <w:r w:rsidRPr="00C5736B">
        <w:rPr>
          <w:color w:val="000000"/>
        </w:rPr>
        <w:t xml:space="preserve"> связью). В зависимости от</w:t>
      </w:r>
      <w:r w:rsidR="009F4F4D">
        <w:rPr>
          <w:color w:val="000000"/>
        </w:rPr>
        <w:t xml:space="preserve"> </w:t>
      </w:r>
      <w:r w:rsidRPr="00C5736B">
        <w:rPr>
          <w:color w:val="000000"/>
        </w:rPr>
        <w:t xml:space="preserve">способа подачи входного сигнала и получения выходного усилительные схемы получили следующие названия: </w:t>
      </w:r>
    </w:p>
    <w:p w:rsidR="00C5736B" w:rsidRPr="00C5736B" w:rsidRDefault="00C5736B" w:rsidP="00C5736B">
      <w:pPr>
        <w:shd w:val="clear" w:color="auto" w:fill="FFFFFF"/>
        <w:autoSpaceDE w:val="0"/>
        <w:autoSpaceDN w:val="0"/>
        <w:adjustRightInd w:val="0"/>
        <w:rPr>
          <w:i/>
        </w:rPr>
      </w:pPr>
      <w:r w:rsidRPr="00C5736B">
        <w:rPr>
          <w:i/>
          <w:color w:val="000000"/>
        </w:rPr>
        <w:t xml:space="preserve">1) с общим эмиттером </w:t>
      </w:r>
      <w:r w:rsidR="00493A2E">
        <w:rPr>
          <w:i/>
          <w:color w:val="000000"/>
        </w:rPr>
        <w:t>–</w:t>
      </w:r>
      <w:r w:rsidRPr="00C5736B">
        <w:rPr>
          <w:i/>
          <w:color w:val="000000"/>
        </w:rPr>
        <w:t xml:space="preserve"> ОЭ (ряс. 41);</w:t>
      </w:r>
    </w:p>
    <w:p w:rsidR="00C5736B" w:rsidRPr="00C5736B" w:rsidRDefault="00C5736B" w:rsidP="00C5736B">
      <w:pPr>
        <w:shd w:val="clear" w:color="auto" w:fill="FFFFFF"/>
        <w:autoSpaceDE w:val="0"/>
        <w:autoSpaceDN w:val="0"/>
        <w:adjustRightInd w:val="0"/>
        <w:rPr>
          <w:i/>
        </w:rPr>
      </w:pPr>
      <w:r w:rsidRPr="00C5736B">
        <w:rPr>
          <w:i/>
          <w:iCs/>
          <w:color w:val="000000"/>
        </w:rPr>
        <w:t>2)</w:t>
      </w:r>
      <w:r w:rsidR="009F4F4D">
        <w:rPr>
          <w:i/>
          <w:iCs/>
          <w:color w:val="000000"/>
        </w:rPr>
        <w:t xml:space="preserve"> </w:t>
      </w:r>
      <w:r w:rsidRPr="00C5736B">
        <w:rPr>
          <w:i/>
          <w:color w:val="000000"/>
        </w:rPr>
        <w:t>с общей базой</w:t>
      </w:r>
      <w:r w:rsidR="009F4F4D">
        <w:rPr>
          <w:i/>
          <w:color w:val="000000"/>
        </w:rPr>
        <w:t xml:space="preserve"> </w:t>
      </w:r>
      <w:r w:rsidRPr="00C5736B">
        <w:rPr>
          <w:i/>
          <w:color w:val="000000"/>
        </w:rPr>
        <w:t>ОБ</w:t>
      </w:r>
      <w:r w:rsidR="009F4F4D">
        <w:rPr>
          <w:i/>
          <w:color w:val="000000"/>
        </w:rPr>
        <w:t xml:space="preserve"> </w:t>
      </w:r>
      <w:r w:rsidRPr="00C5736B">
        <w:rPr>
          <w:i/>
          <w:color w:val="000000"/>
        </w:rPr>
        <w:t>(рис. 42);</w:t>
      </w:r>
    </w:p>
    <w:p w:rsidR="00C5736B" w:rsidRPr="00C5736B" w:rsidRDefault="00C5736B" w:rsidP="00C5736B">
      <w:pPr>
        <w:jc w:val="both"/>
      </w:pPr>
      <w:r w:rsidRPr="00C5736B">
        <w:rPr>
          <w:i/>
          <w:color w:val="000000"/>
        </w:rPr>
        <w:t>3)</w:t>
      </w:r>
      <w:r w:rsidR="009F4F4D">
        <w:rPr>
          <w:color w:val="000000"/>
        </w:rPr>
        <w:t xml:space="preserve"> </w:t>
      </w:r>
      <w:r>
        <w:rPr>
          <w:color w:val="000000"/>
        </w:rPr>
        <w:t>с общим коллектором (эмит</w:t>
      </w:r>
      <w:r w:rsidRPr="00C5736B">
        <w:rPr>
          <w:color w:val="000000"/>
        </w:rPr>
        <w:t>терный</w:t>
      </w:r>
      <w:r>
        <w:rPr>
          <w:rFonts w:ascii="Arial" w:hAnsi="Arial" w:cs="Arial"/>
          <w:color w:val="000000"/>
        </w:rPr>
        <w:t xml:space="preserve"> </w:t>
      </w:r>
      <w:r w:rsidRPr="00C5736B">
        <w:rPr>
          <w:color w:val="000000"/>
        </w:rPr>
        <w:t xml:space="preserve">повторитель) </w:t>
      </w:r>
      <w:r w:rsidR="00493A2E">
        <w:rPr>
          <w:color w:val="000000"/>
        </w:rPr>
        <w:t>–</w:t>
      </w:r>
      <w:r w:rsidRPr="00C5736B">
        <w:rPr>
          <w:color w:val="000000"/>
        </w:rPr>
        <w:t xml:space="preserve"> </w:t>
      </w:r>
      <w:proofErr w:type="gramStart"/>
      <w:r w:rsidRPr="00C5736B">
        <w:rPr>
          <w:color w:val="000000"/>
        </w:rPr>
        <w:t>ОК</w:t>
      </w:r>
      <w:proofErr w:type="gramEnd"/>
      <w:r w:rsidRPr="00C5736B">
        <w:rPr>
          <w:color w:val="000000"/>
        </w:rPr>
        <w:t xml:space="preserve"> (рис.43).</w:t>
      </w:r>
    </w:p>
    <w:p w:rsidR="00C5736B" w:rsidRDefault="00CC025F" w:rsidP="00C5736B">
      <w:pPr>
        <w:jc w:val="both"/>
      </w:pPr>
      <w:r>
        <w:rPr>
          <w:noProof/>
        </w:rPr>
        <w:drawing>
          <wp:inline distT="0" distB="0" distL="0" distR="0" wp14:anchorId="063524D6" wp14:editId="3FD2E8F4">
            <wp:extent cx="1815465" cy="186944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5465" cy="1869440"/>
                    </a:xfrm>
                    <a:prstGeom prst="rect">
                      <a:avLst/>
                    </a:prstGeom>
                    <a:noFill/>
                    <a:ln>
                      <a:noFill/>
                    </a:ln>
                  </pic:spPr>
                </pic:pic>
              </a:graphicData>
            </a:graphic>
          </wp:inline>
        </w:drawing>
      </w:r>
      <w:r w:rsidR="00C5736B" w:rsidRPr="00C5736B">
        <w:t xml:space="preserve"> </w:t>
      </w:r>
      <w:r>
        <w:rPr>
          <w:noProof/>
        </w:rPr>
        <w:drawing>
          <wp:inline distT="0" distB="0" distL="0" distR="0" wp14:anchorId="193FAFDC" wp14:editId="3B4A4EE2">
            <wp:extent cx="3691890" cy="1849120"/>
            <wp:effectExtent l="0" t="0" r="381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91890" cy="1849120"/>
                    </a:xfrm>
                    <a:prstGeom prst="rect">
                      <a:avLst/>
                    </a:prstGeom>
                    <a:noFill/>
                    <a:ln>
                      <a:noFill/>
                    </a:ln>
                  </pic:spPr>
                </pic:pic>
              </a:graphicData>
            </a:graphic>
          </wp:inline>
        </w:drawing>
      </w:r>
      <w:r w:rsidR="00C5736B" w:rsidRPr="00C5736B">
        <w:t xml:space="preserve"> </w:t>
      </w:r>
    </w:p>
    <w:p w:rsidR="003B30A5" w:rsidRPr="003B30A5" w:rsidRDefault="003B30A5" w:rsidP="003B30A5">
      <w:pPr>
        <w:shd w:val="clear" w:color="auto" w:fill="FFFFFF"/>
        <w:autoSpaceDE w:val="0"/>
        <w:autoSpaceDN w:val="0"/>
        <w:adjustRightInd w:val="0"/>
      </w:pPr>
    </w:p>
    <w:p w:rsidR="003B30A5" w:rsidRPr="003B30A5" w:rsidRDefault="003B30A5" w:rsidP="003B30A5">
      <w:pPr>
        <w:shd w:val="clear" w:color="auto" w:fill="FFFFFF"/>
        <w:autoSpaceDE w:val="0"/>
        <w:autoSpaceDN w:val="0"/>
        <w:adjustRightInd w:val="0"/>
        <w:jc w:val="center"/>
        <w:rPr>
          <w:b/>
          <w:sz w:val="28"/>
          <w:szCs w:val="28"/>
        </w:rPr>
      </w:pPr>
      <w:r w:rsidRPr="003B30A5">
        <w:rPr>
          <w:b/>
          <w:color w:val="000000"/>
          <w:sz w:val="28"/>
          <w:szCs w:val="28"/>
        </w:rPr>
        <w:t>Контрольная работа 3</w:t>
      </w:r>
    </w:p>
    <w:p w:rsidR="00C5736B" w:rsidRDefault="003B30A5" w:rsidP="003B30A5">
      <w:pPr>
        <w:ind w:firstLine="708"/>
        <w:jc w:val="both"/>
        <w:rPr>
          <w:color w:val="000000"/>
          <w:lang w:val="en-US"/>
        </w:rPr>
      </w:pPr>
      <w:r w:rsidRPr="003B30A5">
        <w:rPr>
          <w:b/>
          <w:color w:val="000000"/>
        </w:rPr>
        <w:t>Задача 1</w:t>
      </w:r>
      <w:r w:rsidRPr="003B30A5">
        <w:rPr>
          <w:color w:val="000000"/>
        </w:rPr>
        <w:t>, варианты 0</w:t>
      </w:r>
      <w:r w:rsidR="00493A2E">
        <w:rPr>
          <w:color w:val="000000"/>
        </w:rPr>
        <w:t>–</w:t>
      </w:r>
      <w:r w:rsidRPr="003B30A5">
        <w:rPr>
          <w:color w:val="000000"/>
        </w:rPr>
        <w:t xml:space="preserve">50. Рассчитать каскад транзисторного усилителя напряжения, принципиальная схема которого изображена на рис. 41 и определить </w:t>
      </w:r>
      <w:r>
        <w:rPr>
          <w:color w:val="000000"/>
          <w:lang w:val="en-US"/>
        </w:rPr>
        <w:t>h</w:t>
      </w:r>
      <w:r w:rsidRPr="003B30A5">
        <w:rPr>
          <w:color w:val="000000"/>
        </w:rPr>
        <w:t>-параметры выбранного типа транзистора. Данные для расчета приведены в табл. 13.</w:t>
      </w:r>
    </w:p>
    <w:p w:rsidR="003B30A5" w:rsidRDefault="00CC025F" w:rsidP="003B30A5">
      <w:pPr>
        <w:ind w:firstLine="708"/>
        <w:jc w:val="both"/>
        <w:rPr>
          <w:lang w:val="en-US"/>
        </w:rPr>
      </w:pPr>
      <w:r>
        <w:rPr>
          <w:noProof/>
        </w:rPr>
        <w:drawing>
          <wp:inline distT="0" distB="0" distL="0" distR="0" wp14:anchorId="5254AC98" wp14:editId="156E2767">
            <wp:extent cx="4019550" cy="6626225"/>
            <wp:effectExtent l="0" t="0" r="0" b="317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19550" cy="6626225"/>
                    </a:xfrm>
                    <a:prstGeom prst="rect">
                      <a:avLst/>
                    </a:prstGeom>
                    <a:noFill/>
                    <a:ln>
                      <a:noFill/>
                    </a:ln>
                  </pic:spPr>
                </pic:pic>
              </a:graphicData>
            </a:graphic>
          </wp:inline>
        </w:drawing>
      </w:r>
    </w:p>
    <w:p w:rsidR="003B30A5" w:rsidRDefault="00CC025F" w:rsidP="003B30A5">
      <w:pPr>
        <w:ind w:firstLine="708"/>
        <w:jc w:val="both"/>
        <w:rPr>
          <w:lang w:val="en-US"/>
        </w:rPr>
      </w:pPr>
      <w:r>
        <w:rPr>
          <w:noProof/>
        </w:rPr>
        <w:drawing>
          <wp:inline distT="0" distB="0" distL="0" distR="0" wp14:anchorId="3DEA4846" wp14:editId="5FE38590">
            <wp:extent cx="4469765" cy="1876425"/>
            <wp:effectExtent l="0" t="0" r="698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69765" cy="1876425"/>
                    </a:xfrm>
                    <a:prstGeom prst="rect">
                      <a:avLst/>
                    </a:prstGeom>
                    <a:noFill/>
                    <a:ln>
                      <a:noFill/>
                    </a:ln>
                  </pic:spPr>
                </pic:pic>
              </a:graphicData>
            </a:graphic>
          </wp:inline>
        </w:drawing>
      </w:r>
    </w:p>
    <w:p w:rsidR="003B30A5" w:rsidRPr="003B30A5" w:rsidRDefault="003B30A5" w:rsidP="003B30A5">
      <w:pPr>
        <w:shd w:val="clear" w:color="auto" w:fill="FFFFFF"/>
        <w:autoSpaceDE w:val="0"/>
        <w:autoSpaceDN w:val="0"/>
        <w:adjustRightInd w:val="0"/>
        <w:jc w:val="right"/>
      </w:pPr>
    </w:p>
    <w:p w:rsidR="003B30A5" w:rsidRPr="00493A2E" w:rsidRDefault="003B30A5" w:rsidP="003B30A5">
      <w:pPr>
        <w:ind w:firstLine="708"/>
        <w:jc w:val="both"/>
        <w:rPr>
          <w:color w:val="000000"/>
        </w:rPr>
      </w:pPr>
    </w:p>
    <w:p w:rsidR="00EB2BB3" w:rsidRPr="00493A2E" w:rsidRDefault="008D1497" w:rsidP="00EB2BB3">
      <w:hyperlink r:id="rId64" w:history="1">
        <w:r w:rsidR="008416A7" w:rsidRPr="008D1497">
          <w:rPr>
            <w:rStyle w:val="a8"/>
            <w:b/>
          </w:rPr>
          <w:t>Электротехника</w:t>
        </w:r>
        <w:r w:rsidR="008416A7" w:rsidRPr="008D1497">
          <w:rPr>
            <w:rStyle w:val="a8"/>
          </w:rPr>
          <w:t xml:space="preserve"> и </w:t>
        </w:r>
        <w:r w:rsidR="008416A7" w:rsidRPr="008D1497">
          <w:rPr>
            <w:rStyle w:val="a8"/>
            <w:b/>
          </w:rPr>
          <w:t>основы электроники</w:t>
        </w:r>
        <w:r w:rsidR="008416A7" w:rsidRPr="008D1497">
          <w:rPr>
            <w:rStyle w:val="a8"/>
          </w:rPr>
          <w:t xml:space="preserve">: Методические указания и контрольные задания для студентов-заочников инженерно-технических специальностей высших учебных заведений / </w:t>
        </w:r>
        <w:r w:rsidR="008416A7" w:rsidRPr="008D1497">
          <w:rPr>
            <w:rStyle w:val="a8"/>
            <w:b/>
          </w:rPr>
          <w:t>Соколов Б.П., Соколов В.Б.</w:t>
        </w:r>
        <w:r w:rsidR="008416A7" w:rsidRPr="008D1497">
          <w:rPr>
            <w:rStyle w:val="a8"/>
          </w:rPr>
          <w:t xml:space="preserve"> – М.: Высш. шк., 1985. – 128 с, ил.</w:t>
        </w:r>
      </w:hyperlink>
    </w:p>
    <w:p w:rsidR="00EB2BB3" w:rsidRPr="00493A2E" w:rsidRDefault="00EB2BB3" w:rsidP="00EB2BB3">
      <w:pPr>
        <w:rPr>
          <w:color w:val="FFFFFF"/>
        </w:rPr>
      </w:pPr>
    </w:p>
    <w:p w:rsidR="00EB2BB3" w:rsidRPr="00EB2BB3" w:rsidRDefault="00EB2BB3" w:rsidP="00EB2BB3">
      <w:pPr>
        <w:jc w:val="right"/>
        <w:rPr>
          <w:color w:val="FFFFFF"/>
        </w:rPr>
      </w:pPr>
      <w:r w:rsidRPr="00EB2BB3">
        <w:rPr>
          <w:color w:val="FFFFFF"/>
        </w:rPr>
        <w:t>(</w:t>
      </w:r>
      <w:r w:rsidRPr="00EB2BB3">
        <w:rPr>
          <w:color w:val="FFFFFF"/>
          <w:lang w:val="en-US"/>
        </w:rPr>
        <w:t>c</w:t>
      </w:r>
      <w:r w:rsidRPr="00EB2BB3">
        <w:rPr>
          <w:color w:val="FFFFFF"/>
        </w:rPr>
        <w:t>) &lt;</w:t>
      </w:r>
      <w:r w:rsidRPr="00EB2BB3">
        <w:rPr>
          <w:color w:val="FFFFFF"/>
          <w:lang w:val="en-US"/>
        </w:rPr>
        <w:t>k</w:t>
      </w:r>
      <w:r w:rsidRPr="00EB2BB3">
        <w:rPr>
          <w:color w:val="FFFFFF"/>
        </w:rPr>
        <w:t xml:space="preserve"> _ </w:t>
      </w:r>
      <w:r w:rsidRPr="00EB2BB3">
        <w:rPr>
          <w:color w:val="FFFFFF"/>
          <w:lang w:val="en-US"/>
        </w:rPr>
        <w:t>t</w:t>
      </w:r>
      <w:r w:rsidRPr="00EB2BB3">
        <w:rPr>
          <w:color w:val="FFFFFF"/>
        </w:rPr>
        <w:t>&gt; сканирование и обработка</w:t>
      </w:r>
    </w:p>
    <w:sectPr w:rsidR="00EB2BB3" w:rsidRPr="00EB2BB3" w:rsidSect="001C0CC1">
      <w:footerReference w:type="even" r:id="rId65"/>
      <w:footerReference w:type="default" r:id="rId66"/>
      <w:pgSz w:w="8419" w:h="11906" w:orient="landscape"/>
      <w:pgMar w:top="567" w:right="454" w:bottom="567" w:left="45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78E" w:rsidRDefault="00D7378E">
      <w:r>
        <w:separator/>
      </w:r>
    </w:p>
  </w:endnote>
  <w:endnote w:type="continuationSeparator" w:id="0">
    <w:p w:rsidR="00D7378E" w:rsidRDefault="00D7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83C" w:rsidRDefault="009F083C" w:rsidP="00AA2F42">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9F083C" w:rsidRDefault="009F083C">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83C" w:rsidRDefault="009F083C" w:rsidP="00AA2F42">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B02F42">
      <w:rPr>
        <w:rStyle w:val="a4"/>
        <w:noProof/>
      </w:rPr>
      <w:t>39</w:t>
    </w:r>
    <w:r>
      <w:rPr>
        <w:rStyle w:val="a4"/>
      </w:rPr>
      <w:fldChar w:fldCharType="end"/>
    </w:r>
  </w:p>
  <w:p w:rsidR="009F083C" w:rsidRDefault="009F083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78E" w:rsidRDefault="00D7378E">
      <w:r>
        <w:separator/>
      </w:r>
    </w:p>
  </w:footnote>
  <w:footnote w:type="continuationSeparator" w:id="0">
    <w:p w:rsidR="00D7378E" w:rsidRDefault="00D737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273E7"/>
    <w:multiLevelType w:val="hybridMultilevel"/>
    <w:tmpl w:val="91725C6E"/>
    <w:lvl w:ilvl="0" w:tplc="E42275DA">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1B7265E"/>
    <w:multiLevelType w:val="hybridMultilevel"/>
    <w:tmpl w:val="700AAE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efaultTableStyle w:val="a3"/>
  <w:characterSpacingControl w:val="doNotCompress"/>
  <w:printTwoOnOne/>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6CA"/>
    <w:rsid w:val="00077A55"/>
    <w:rsid w:val="000A66A7"/>
    <w:rsid w:val="00113C1F"/>
    <w:rsid w:val="001C0CC1"/>
    <w:rsid w:val="001E7994"/>
    <w:rsid w:val="002136CA"/>
    <w:rsid w:val="002B1172"/>
    <w:rsid w:val="00336ACC"/>
    <w:rsid w:val="00362D5E"/>
    <w:rsid w:val="0038142E"/>
    <w:rsid w:val="00396317"/>
    <w:rsid w:val="003A3E5C"/>
    <w:rsid w:val="003B30A5"/>
    <w:rsid w:val="003E3BAA"/>
    <w:rsid w:val="00411ADA"/>
    <w:rsid w:val="00425E6A"/>
    <w:rsid w:val="00437117"/>
    <w:rsid w:val="00493A2E"/>
    <w:rsid w:val="005023C9"/>
    <w:rsid w:val="0055224D"/>
    <w:rsid w:val="005E3DA6"/>
    <w:rsid w:val="006039E5"/>
    <w:rsid w:val="006353AA"/>
    <w:rsid w:val="006540F8"/>
    <w:rsid w:val="00662521"/>
    <w:rsid w:val="00671A7D"/>
    <w:rsid w:val="00697DD7"/>
    <w:rsid w:val="006E03FB"/>
    <w:rsid w:val="0075528C"/>
    <w:rsid w:val="007658A4"/>
    <w:rsid w:val="007A5CAE"/>
    <w:rsid w:val="007E6C08"/>
    <w:rsid w:val="00805781"/>
    <w:rsid w:val="0081314D"/>
    <w:rsid w:val="008416A7"/>
    <w:rsid w:val="008D1497"/>
    <w:rsid w:val="008D3E04"/>
    <w:rsid w:val="009246AE"/>
    <w:rsid w:val="00931324"/>
    <w:rsid w:val="00934B54"/>
    <w:rsid w:val="00956070"/>
    <w:rsid w:val="009710DF"/>
    <w:rsid w:val="009953C2"/>
    <w:rsid w:val="009B3D73"/>
    <w:rsid w:val="009C5876"/>
    <w:rsid w:val="009F083C"/>
    <w:rsid w:val="009F4F4D"/>
    <w:rsid w:val="00A472B2"/>
    <w:rsid w:val="00A53471"/>
    <w:rsid w:val="00AA2F42"/>
    <w:rsid w:val="00AB36B3"/>
    <w:rsid w:val="00B02F42"/>
    <w:rsid w:val="00B13B37"/>
    <w:rsid w:val="00B86C9A"/>
    <w:rsid w:val="00BB2ADF"/>
    <w:rsid w:val="00C00453"/>
    <w:rsid w:val="00C20382"/>
    <w:rsid w:val="00C227E1"/>
    <w:rsid w:val="00C5736B"/>
    <w:rsid w:val="00C637C5"/>
    <w:rsid w:val="00C75540"/>
    <w:rsid w:val="00CA0787"/>
    <w:rsid w:val="00CC025F"/>
    <w:rsid w:val="00D32337"/>
    <w:rsid w:val="00D36617"/>
    <w:rsid w:val="00D7378E"/>
    <w:rsid w:val="00D93194"/>
    <w:rsid w:val="00EB1518"/>
    <w:rsid w:val="00EB2BB3"/>
    <w:rsid w:val="00F304C0"/>
    <w:rsid w:val="00F612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1C0CC1"/>
    <w:pPr>
      <w:tabs>
        <w:tab w:val="center" w:pos="4677"/>
        <w:tab w:val="right" w:pos="9355"/>
      </w:tabs>
    </w:pPr>
  </w:style>
  <w:style w:type="character" w:styleId="a4">
    <w:name w:val="page number"/>
    <w:basedOn w:val="a0"/>
    <w:rsid w:val="001C0CC1"/>
  </w:style>
  <w:style w:type="paragraph" w:styleId="a5">
    <w:name w:val="header"/>
    <w:basedOn w:val="a"/>
    <w:rsid w:val="00D93194"/>
    <w:pPr>
      <w:tabs>
        <w:tab w:val="center" w:pos="4677"/>
        <w:tab w:val="right" w:pos="9355"/>
      </w:tabs>
    </w:pPr>
  </w:style>
  <w:style w:type="paragraph" w:styleId="a6">
    <w:name w:val="Balloon Text"/>
    <w:basedOn w:val="a"/>
    <w:link w:val="a7"/>
    <w:rsid w:val="00493A2E"/>
    <w:rPr>
      <w:rFonts w:ascii="Tahoma" w:hAnsi="Tahoma" w:cs="Tahoma"/>
      <w:sz w:val="16"/>
      <w:szCs w:val="16"/>
    </w:rPr>
  </w:style>
  <w:style w:type="character" w:customStyle="1" w:styleId="a7">
    <w:name w:val="Текст выноски Знак"/>
    <w:basedOn w:val="a0"/>
    <w:link w:val="a6"/>
    <w:rsid w:val="00493A2E"/>
    <w:rPr>
      <w:rFonts w:ascii="Tahoma" w:hAnsi="Tahoma" w:cs="Tahoma"/>
      <w:sz w:val="16"/>
      <w:szCs w:val="16"/>
    </w:rPr>
  </w:style>
  <w:style w:type="character" w:styleId="a8">
    <w:name w:val="Hyperlink"/>
    <w:basedOn w:val="a0"/>
    <w:rsid w:val="00A472B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1C0CC1"/>
    <w:pPr>
      <w:tabs>
        <w:tab w:val="center" w:pos="4677"/>
        <w:tab w:val="right" w:pos="9355"/>
      </w:tabs>
    </w:pPr>
  </w:style>
  <w:style w:type="character" w:styleId="a4">
    <w:name w:val="page number"/>
    <w:basedOn w:val="a0"/>
    <w:rsid w:val="001C0CC1"/>
  </w:style>
  <w:style w:type="paragraph" w:styleId="a5">
    <w:name w:val="header"/>
    <w:basedOn w:val="a"/>
    <w:rsid w:val="00D93194"/>
    <w:pPr>
      <w:tabs>
        <w:tab w:val="center" w:pos="4677"/>
        <w:tab w:val="right" w:pos="9355"/>
      </w:tabs>
    </w:pPr>
  </w:style>
  <w:style w:type="paragraph" w:styleId="a6">
    <w:name w:val="Balloon Text"/>
    <w:basedOn w:val="a"/>
    <w:link w:val="a7"/>
    <w:rsid w:val="00493A2E"/>
    <w:rPr>
      <w:rFonts w:ascii="Tahoma" w:hAnsi="Tahoma" w:cs="Tahoma"/>
      <w:sz w:val="16"/>
      <w:szCs w:val="16"/>
    </w:rPr>
  </w:style>
  <w:style w:type="character" w:customStyle="1" w:styleId="a7">
    <w:name w:val="Текст выноски Знак"/>
    <w:basedOn w:val="a0"/>
    <w:link w:val="a6"/>
    <w:rsid w:val="00493A2E"/>
    <w:rPr>
      <w:rFonts w:ascii="Tahoma" w:hAnsi="Tahoma" w:cs="Tahoma"/>
      <w:sz w:val="16"/>
      <w:szCs w:val="16"/>
    </w:rPr>
  </w:style>
  <w:style w:type="character" w:styleId="a8">
    <w:name w:val="Hyperlink"/>
    <w:basedOn w:val="a0"/>
    <w:rsid w:val="00A472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rgr-toe.ru/shop/electrotex/sokolov/" TargetMode="Externa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39</Pages>
  <Words>1762</Words>
  <Characters>10045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Электротехника и основы электроники: Методические указания и контрольные задания для студентов-заочников инженерно-технических специальностей высших учебных заведений / Соколов Б.П., Соколов В.Б. – М.: Высш. шк., 1985. – 128 с, ил.</vt:lpstr>
    </vt:vector>
  </TitlesOfParts>
  <Company>RGR-TOE.RU</Company>
  <LinksUpToDate>false</LinksUpToDate>
  <CharactersWithSpaces>11784</CharactersWithSpaces>
  <SharedDoc>false</SharedDoc>
  <HyperlinkBase>http://rgr-toe.ru</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Электротехника и основы электроники: Методические указания и контрольные задания для студентов-заочников инженерно-технических специальностей высших учебных заведений / Соколов Б.П., Соколов В.Б. – М.: Высш. шк., 1985. – 128 с, ил.</dc:title>
  <dc:subject>электротехника и основы электроники методические указания и контрольные задания</dc:subject>
  <dc:creator>Соколов Б.П., Соколов В.Б.</dc:creator>
  <cp:keywords>электротехника, основы электроники</cp:keywords>
  <dc:description>СОДЕРЖАНИЕ
Предисловие
Общие методические указания к контрольным работам
Программа
Литература
Раздел I. Электрические и магнитные цепи
Методические указания по темам курса
Вопросы для самопроверки
Контрольная работа 1
Раздел II. Трансформаторы и электрические машины
Методические указания по темам курса
Вопросы для самопроверки
Контрольная работа 2
Раздел III. Основы электроники
Методические указания по темам курса
Вопросы для самопроверки
Контрольная работа 3
Контрольные задания
Раздел I. Электрические и магнитные цепи
Контрольная работа № 1</dc:description>
  <cp:lastModifiedBy>AncleBenz</cp:lastModifiedBy>
  <cp:revision>11</cp:revision>
  <dcterms:created xsi:type="dcterms:W3CDTF">2011-10-03T22:11:00Z</dcterms:created>
  <dcterms:modified xsi:type="dcterms:W3CDTF">2012-08-18T00:03:00Z</dcterms:modified>
  <cp:category>методические задания и контрольные указания</cp:category>
</cp:coreProperties>
</file>